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2"/>
        <w:gridCol w:w="823"/>
        <w:gridCol w:w="1112"/>
        <w:gridCol w:w="950"/>
        <w:gridCol w:w="822"/>
        <w:gridCol w:w="822"/>
        <w:gridCol w:w="822"/>
        <w:gridCol w:w="822"/>
        <w:gridCol w:w="822"/>
        <w:gridCol w:w="822"/>
      </w:tblGrid>
      <w:tr w:rsidR="00FE7D4B" w:rsidRPr="00D06866" w:rsidTr="0046549B">
        <w:trPr>
          <w:trHeight w:val="464"/>
        </w:trPr>
        <w:tc>
          <w:tcPr>
            <w:tcW w:w="6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&lt;Supplementary Material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&gt; - Result of Primary component analysis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FE7D4B" w:rsidRPr="00D06866" w:rsidTr="0046549B">
        <w:trPr>
          <w:trHeight w:val="464"/>
        </w:trPr>
        <w:tc>
          <w:tcPr>
            <w:tcW w:w="5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Items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of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questionnaire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PC1</w:t>
            </w: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PC2</w:t>
            </w: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PC3</w:t>
            </w:r>
            <w:r w:rsidRPr="00D06866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PC4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PC5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PC6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PC7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PC8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PC9</w:t>
            </w:r>
          </w:p>
        </w:tc>
      </w:tr>
      <w:tr w:rsidR="00FE7D4B" w:rsidRPr="00D06866" w:rsidTr="0046549B">
        <w:trPr>
          <w:trHeight w:val="464"/>
        </w:trPr>
        <w:tc>
          <w:tcPr>
            <w:tcW w:w="5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Fear of income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0.0688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0.3949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-0.4565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-0.6653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-0.3367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0.2619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-0.0396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0.0240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0.0647</w:t>
            </w:r>
          </w:p>
        </w:tc>
      </w:tr>
      <w:tr w:rsidR="00FE7D4B" w:rsidRPr="00D06866" w:rsidTr="0046549B">
        <w:trPr>
          <w:trHeight w:val="445"/>
        </w:trPr>
        <w:tc>
          <w:tcPr>
            <w:tcW w:w="5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Fear of family care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0.1220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0.5010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-0.2302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0.1121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0.1059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-0.6865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0.4145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-0.1149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-0.0331</w:t>
            </w:r>
          </w:p>
        </w:tc>
      </w:tr>
      <w:tr w:rsidR="00FE7D4B" w:rsidRPr="00D06866" w:rsidTr="0046549B">
        <w:trPr>
          <w:trHeight w:val="445"/>
        </w:trPr>
        <w:tc>
          <w:tcPr>
            <w:tcW w:w="5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Fear of social stigma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0.1344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0.4810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-0.2323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0.4315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0.2551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0.1597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-0.6317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0.1394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-0.0367</w:t>
            </w:r>
          </w:p>
        </w:tc>
      </w:tr>
      <w:tr w:rsidR="00FE7D4B" w:rsidRPr="00D06866" w:rsidTr="0046549B">
        <w:trPr>
          <w:trHeight w:val="464"/>
        </w:trPr>
        <w:tc>
          <w:tcPr>
            <w:tcW w:w="5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Overall fear of COVID-19 outbreak situation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0.1194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0.4578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0.3980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0.2786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-0.1742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0.5352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0.4662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-0.0771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-0.0058</w:t>
            </w:r>
          </w:p>
        </w:tc>
      </w:tr>
      <w:tr w:rsidR="00FE7D4B" w:rsidRPr="00D06866" w:rsidTr="0046549B">
        <w:trPr>
          <w:trHeight w:val="445"/>
        </w:trPr>
        <w:tc>
          <w:tcPr>
            <w:tcW w:w="5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Shortage of food and water supply?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0.4815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-0.1431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-0.0336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0.0994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-0.3100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-0.0350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-0.2151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-0.7489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-0.1794</w:t>
            </w:r>
          </w:p>
        </w:tc>
      </w:tr>
      <w:tr w:rsidR="00FE7D4B" w:rsidRPr="00D06866" w:rsidTr="0046549B">
        <w:trPr>
          <w:trHeight w:val="445"/>
        </w:trPr>
        <w:tc>
          <w:tcPr>
            <w:tcW w:w="5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Shortage of personal hygiene supply?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0.5144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-0.1225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0.0317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-0.0061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-0.2061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-0.0727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0.0578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0.5655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-0.5903</w:t>
            </w:r>
          </w:p>
        </w:tc>
      </w:tr>
      <w:tr w:rsidR="00FE7D4B" w:rsidRPr="00D06866" w:rsidTr="0046549B">
        <w:trPr>
          <w:trHeight w:val="445"/>
        </w:trPr>
        <w:tc>
          <w:tcPr>
            <w:tcW w:w="5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Shortage of daily necessities?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0.5315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-0.1223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0.0193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0.0887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-0.1327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-0.0810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0.0082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0.2453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0.7809</w:t>
            </w:r>
          </w:p>
        </w:tc>
      </w:tr>
      <w:tr w:rsidR="00FE7D4B" w:rsidRPr="00D06866" w:rsidTr="0046549B">
        <w:trPr>
          <w:trHeight w:val="445"/>
        </w:trPr>
        <w:tc>
          <w:tcPr>
            <w:tcW w:w="57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Shortage of preventive supplies, such as masks or disinfectant?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0.4088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-0.0593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0.0035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-0.3277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0.7898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0.2213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0.1633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-0.1415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-0.0506</w:t>
            </w:r>
          </w:p>
        </w:tc>
      </w:tr>
      <w:tr w:rsidR="00FE7D4B" w:rsidRPr="00D06866" w:rsidTr="0046549B">
        <w:trPr>
          <w:trHeight w:val="464"/>
        </w:trPr>
        <w:tc>
          <w:tcPr>
            <w:tcW w:w="5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How severe a disease do you think COVID-19 is?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0.0434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0.3133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0.7237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-0.3947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-0.0067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-0.2936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-0.3658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0.0003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4B" w:rsidRPr="00D06866" w:rsidRDefault="00FE7D4B" w:rsidP="0046549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</w:rPr>
            </w:pPr>
            <w:r w:rsidRPr="00D06866">
              <w:rPr>
                <w:rFonts w:ascii="Times New Roman" w:eastAsia="맑은 고딕" w:hAnsi="Times New Roman" w:cs="Times New Roman"/>
                <w:color w:val="000000"/>
                <w:kern w:val="0"/>
              </w:rPr>
              <w:t>0.0187</w:t>
            </w:r>
          </w:p>
        </w:tc>
      </w:tr>
    </w:tbl>
    <w:p w:rsidR="00FE7D4B" w:rsidRDefault="00FE7D4B" w:rsidP="00FE7D4B">
      <w:pPr>
        <w:rPr>
          <w:rFonts w:ascii="Times New Roman" w:hAnsi="Times New Roman" w:cs="Times New Roman"/>
        </w:rPr>
      </w:pPr>
      <w:r w:rsidRPr="00D0686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D06866">
        <w:rPr>
          <w:rFonts w:ascii="Times New Roman" w:hAnsi="Times New Roman" w:cs="Times New Roman"/>
        </w:rPr>
        <w:t>Color coded based on eigenvector</w:t>
      </w:r>
      <w:r>
        <w:rPr>
          <w:rFonts w:ascii="Times New Roman" w:hAnsi="Times New Roman" w:cs="Times New Roman" w:hint="eastAsia"/>
        </w:rPr>
        <w:t>s</w:t>
      </w:r>
      <w:r w:rsidRPr="00D06866">
        <w:rPr>
          <w:rFonts w:ascii="Times New Roman" w:hAnsi="Times New Roman" w:cs="Times New Roman"/>
        </w:rPr>
        <w:t xml:space="preserve"> from PC1 to PC3</w:t>
      </w:r>
    </w:p>
    <w:p w:rsidR="00DF1C2C" w:rsidRPr="00FE7D4B" w:rsidRDefault="00DF1C2C">
      <w:bookmarkStart w:id="0" w:name="_GoBack"/>
      <w:bookmarkEnd w:id="0"/>
    </w:p>
    <w:sectPr w:rsidR="00DF1C2C" w:rsidRPr="00FE7D4B" w:rsidSect="00FE7D4B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4B"/>
    <w:rsid w:val="00DF1C2C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4B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4B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M2community</dc:creator>
  <cp:lastModifiedBy>M2community</cp:lastModifiedBy>
  <cp:revision>1</cp:revision>
  <dcterms:created xsi:type="dcterms:W3CDTF">2021-04-09T05:54:00Z</dcterms:created>
  <dcterms:modified xsi:type="dcterms:W3CDTF">2021-04-09T05:55:00Z</dcterms:modified>
</cp:coreProperties>
</file>