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FBFC" w14:textId="2C7DAFED" w:rsidR="0091698A" w:rsidRPr="00B90760" w:rsidRDefault="00B423F5" w:rsidP="0091698A">
      <w:pPr>
        <w:pStyle w:val="a4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 5</w:t>
      </w:r>
      <w:bookmarkStart w:id="0" w:name="_GoBack"/>
      <w:bookmarkEnd w:id="0"/>
      <w:r w:rsidR="0091698A" w:rsidRPr="00B90760">
        <w:rPr>
          <w:rFonts w:ascii="Times New Roman" w:hAnsi="Times New Roman" w:cs="Times New Roman"/>
        </w:rPr>
        <w:t xml:space="preserve">. </w:t>
      </w:r>
      <w:r w:rsidR="00B90760" w:rsidRPr="00B90760">
        <w:rPr>
          <w:rFonts w:ascii="Times New Roman" w:hAnsi="Times New Roman" w:cs="Times New Roman"/>
        </w:rPr>
        <w:t>Degree of agreement on the allocation principles according to the perceived severity of COVID-19 pandemic</w:t>
      </w:r>
    </w:p>
    <w:tbl>
      <w:tblPr>
        <w:tblOverlap w:val="never"/>
        <w:tblW w:w="9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096"/>
        <w:gridCol w:w="1096"/>
        <w:gridCol w:w="1096"/>
        <w:gridCol w:w="1096"/>
        <w:gridCol w:w="1101"/>
        <w:gridCol w:w="1096"/>
      </w:tblGrid>
      <w:tr w:rsidR="0091698A" w:rsidRPr="0091698A" w14:paraId="1FBA8D90" w14:textId="77777777" w:rsidTr="0091698A">
        <w:trPr>
          <w:trHeight w:val="4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721D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Allocation principles</w:t>
            </w:r>
          </w:p>
        </w:tc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B3F2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Perceived severity of COVID-19 pandemic</w:t>
            </w:r>
          </w:p>
        </w:tc>
        <w:tc>
          <w:tcPr>
            <w:tcW w:w="548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29E86" w14:textId="5F2ED8C8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Agreement on the allocation principle</w:t>
            </w:r>
            <w:r w:rsidR="00E33ED0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84EFA" w14:textId="4AE1E705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 of chi-square</w:t>
            </w:r>
            <w:r w:rsidR="00E33ED0">
              <w:rPr>
                <w:rFonts w:ascii="Times New Roman" w:eastAsia="Times New Roman Uni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d</w:t>
            </w: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tests</w:t>
            </w:r>
          </w:p>
        </w:tc>
      </w:tr>
      <w:tr w:rsidR="0091698A" w:rsidRPr="0091698A" w14:paraId="60AF648C" w14:textId="77777777" w:rsidTr="0091698A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D57E64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5E9B31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490F9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Strongly </w:t>
            </w:r>
          </w:p>
          <w:p w14:paraId="75EA890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disagree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8CDC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Disagree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C2B1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Nor agree </w:t>
            </w:r>
          </w:p>
          <w:p w14:paraId="39AD96E7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nor disagree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2E05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Agree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4CA2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Strongly </w:t>
            </w:r>
          </w:p>
          <w:p w14:paraId="0A2B6F7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agree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5FFE66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25A3B6BC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1325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Save the most lives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5FC03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2045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 (1.0)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C496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 (1.6)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8D42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25 (13.0)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0A16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95 (49.5)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E60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67 (34.9)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F92E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&lt;0.01*</w:t>
            </w:r>
          </w:p>
        </w:tc>
      </w:tr>
      <w:tr w:rsidR="0091698A" w:rsidRPr="0091698A" w14:paraId="7395601C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A605DE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BD8A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2A787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 (0.5)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1B65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 (1.4)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E0333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66 (7.8)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D873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404 (47.6)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8C14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363 (42.8)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7B0C59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1C286FD6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9511B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4DFD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CE0F9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 (0.7)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F996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DFD3B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29 (6.2)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C8AC5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132 (28.2)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801E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302 (64.5)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BF0B7C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416E88E0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72BC6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Reciprocity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72C4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9DE4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 (3.1)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2399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 (10.4)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92FB9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49 (25.5)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8B76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74 (38.5)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1CE0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43 (22.4)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9BEE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&lt;0.01*</w:t>
            </w:r>
          </w:p>
        </w:tc>
      </w:tr>
      <w:tr w:rsidR="0091698A" w:rsidRPr="0091698A" w14:paraId="69F7471C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85E01A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3206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F234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 (1.2)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8368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 (4.7)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1931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214 (25.2)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3D6D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409 (48.2)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5732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176 (20.7)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20A8C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76492555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6FEA31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83EA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793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 (3.2)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FFA9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22 (4.7)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C6B9B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82 (17.5)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91ED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212 (45.3)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09F3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137 (29.3)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A969B5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0AE207B6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A334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Instrumental value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D046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DC6E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 (2.1)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407D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 (7.8)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ED73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61 (31.8)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2633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82 (42.7)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43A53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30 (15.6)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E4EC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&lt;0.01*</w:t>
            </w:r>
          </w:p>
        </w:tc>
      </w:tr>
      <w:tr w:rsidR="0091698A" w:rsidRPr="0091698A" w14:paraId="5BD83F23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4E808D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653E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C8A2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11 (1.3)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BA79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52 (6.1)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48D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226 (26.6)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A38D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409 (48.2)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3D29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151 (17.8)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43E5EB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1EBA42D3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FB0898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571C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9DE5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 xml:space="preserve">14 (3.0)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398A9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 (7.1)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431D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94 (20.1)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8993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201 (43.0)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99F73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126 (26.9)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86F6E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591540EC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262C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Personal responsibility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3789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69AC3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 (3.7)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C1D8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30 (15.6)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6ADF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83 (43.2)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C033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50 (26.0)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34665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22 (11.5)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0512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91698A" w:rsidRPr="0091698A" w14:paraId="6376CB78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6877BA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5D3D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BCA1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39 (4.6)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409E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83 (9.8)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BC17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333 (39.2)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921E8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288 (33.9)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6A5E9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106 (12.5)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07B350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42E05985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689867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B912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BF73C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37 (7.9)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8748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46 (9.8)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ABCE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136 (29.1)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CBDD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149 (31.8)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A7F47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100 (21.4)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11686F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20E08A5B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72327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Save the most life-years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C4EDB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108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 (4.2)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91D9A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 (6.3)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181E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55 (28.7)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03B8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83 (43.2)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96D8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34 (17.7)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AF39C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91698A" w:rsidRPr="0091698A" w14:paraId="06345F69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28811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CA2B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A7CFA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 (2.4)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9556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76 (9.0)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DBD9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219 (25.8)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FF32B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374 (44.1)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0AF3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160 (18.9)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EF58F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3D3A7ED7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3CFFCF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E78A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83B79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16 (3.4)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E546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30 (6.4)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86C7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123 (26.3)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555B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158 (33.8)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04F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141 (30.1)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1607EA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5CBD90AE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0C7F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Sickest first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4EC2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3A92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 (1.0)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DC82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 (2.6)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C7A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36 (18.8)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FECF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105 (54.7)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2DDFB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44 (22.9)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AB1A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&lt;0.01*</w:t>
            </w:r>
          </w:p>
        </w:tc>
      </w:tr>
      <w:tr w:rsidR="0091698A" w:rsidRPr="0091698A" w14:paraId="2D588CEE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6454BA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34486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8CAA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 (0.9)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454B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 (2.4)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3ED9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150 (17.7)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DA6C6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458 (54.0)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3BE4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213 (25.1)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47035B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60BAB3B6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235C41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702A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CAC3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 (1.5)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85A27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 (3.2)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77AA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75 (16.0)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8B57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212 (45.3)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6776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159 (34.0)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C05CF4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4BED3A4C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D3A5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Youngest first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4D52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325F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 (2.1)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56AC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 (5.2)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DFE2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45 (23.4)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CF2CB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96 (50.0)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B258B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37 (19.3)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C307D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&lt;0.01*</w:t>
            </w:r>
          </w:p>
        </w:tc>
      </w:tr>
      <w:tr w:rsidR="0091698A" w:rsidRPr="0091698A" w14:paraId="29F64B51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E25E6F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DA696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C8F4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16 (1.9)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24967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 (7.0)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6B26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189 (22.3)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63BC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387 (45.6)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F595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198 (23.3)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C44775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6A7636CE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B426E8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5933B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E2F6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14 (3.0)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E3F2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 (7.1)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91A0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95 (20.3)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9339F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171 (36.5)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E3ED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155 (33.1)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DE97E7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7D9FDFF1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17E6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Korean first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A77FB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98DC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 (2.6)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0207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11 (5.7)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98E8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32 (16.7)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CC39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63 (32.8)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7E10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81 (42.2)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FADE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&lt;0.05*</w:t>
            </w:r>
          </w:p>
        </w:tc>
      </w:tr>
      <w:tr w:rsidR="0091698A" w:rsidRPr="0091698A" w14:paraId="7D538C95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5F1D27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E6411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1C69A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 (0.4)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CE766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 (3.9)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60BA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137 (16.1)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99FB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334 (39.3)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21DF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342 (40.3)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E402FE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14134B73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4526D2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EEEF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2B880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 (1.3)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CCB8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 (4.3)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81F3A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65 (13.9)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2EE9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150 (32.1)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77D0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227 (48.5)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437605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2FC2D0FD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2460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First-come, first-served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487CA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A366F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 (10.4)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7294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45 (23.4)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834C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50 (26.0)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EA7C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 (30.7)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6D761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18 (9.4)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18186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91698A" w:rsidRPr="0091698A" w14:paraId="6239DB31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D8558C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6BB52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CFC00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49 (5.8)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C633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200 (23.6)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71F4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253 (29.8)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8C382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217 (25.6)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139B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130 (15.3)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FF826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39960A11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9ACEBA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98CF0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0A51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56 (12.0)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A04ED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95 (20.3)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BB9F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122 (26.1)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9DF3F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107 (22.9)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64C4C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88 (18.8)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0A0CB3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156B40AF" w14:textId="77777777" w:rsidTr="0091698A">
        <w:trPr>
          <w:trHeight w:val="275"/>
        </w:trPr>
        <w:tc>
          <w:tcPr>
            <w:tcW w:w="12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CFC40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Random selection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6076E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Not severe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DB2F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41 (21.4)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053D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 (30.7)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0D610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56 (29.2)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0486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23 (12.0)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63864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13 (6.8)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04CF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91698A" w:rsidRPr="0091698A" w14:paraId="1487D79E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9D37FD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9CA84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Severe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AE91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152 (17.9)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E0275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265 (31.2)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130A6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213 (25.1)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42A98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160 (18.9)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2DE56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59 (7.0)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C87045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698A" w:rsidRPr="0091698A" w14:paraId="0381DB03" w14:textId="77777777" w:rsidTr="0091698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6785FD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C2097" w14:textId="77777777" w:rsidR="0091698A" w:rsidRPr="0091698A" w:rsidRDefault="0091698A" w:rsidP="0091698A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Very severe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B06FE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127 (27.1)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7F25A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114 (24.4)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92363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108 (23.1)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F6BC0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66 (14.1)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575F9" w14:textId="77777777" w:rsidR="0091698A" w:rsidRPr="0091698A" w:rsidRDefault="0091698A" w:rsidP="0091698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1698A">
              <w:rPr>
                <w:rFonts w:ascii="Times New Roman" w:eastAsia="Times New Roman Uni" w:hAnsi="Times New Roman" w:cs="Times New Roman"/>
                <w:color w:val="000000"/>
                <w:kern w:val="0"/>
                <w:sz w:val="16"/>
                <w:szCs w:val="16"/>
              </w:rPr>
              <w:t>53 (11.3)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EBA766" w14:textId="77777777" w:rsidR="0091698A" w:rsidRPr="0091698A" w:rsidRDefault="0091698A" w:rsidP="00916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5B3C7CE" w14:textId="57688122" w:rsidR="0091698A" w:rsidRPr="0091698A" w:rsidRDefault="0091698A" w:rsidP="0091698A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1698A">
        <w:rPr>
          <w:rFonts w:ascii="Times New Roman" w:eastAsia="함초롬바탕" w:hAnsi="Times New Roman" w:cs="Times New Roman"/>
          <w:i/>
          <w:iCs/>
          <w:sz w:val="16"/>
          <w:szCs w:val="16"/>
        </w:rPr>
        <w:t>Notes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 w:hint="eastAsia"/>
          <w:sz w:val="16"/>
          <w:szCs w:val="16"/>
        </w:rPr>
        <w:t>N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umbers of respondents (%) are showed. *</w:t>
      </w:r>
      <w:r w:rsidR="00B90760">
        <w:rPr>
          <w:rFonts w:ascii="Times New Roman" w:eastAsia="함초롬바탕" w:hAnsi="Times New Roman" w:cs="Times New Roman"/>
          <w:sz w:val="16"/>
          <w:szCs w:val="16"/>
        </w:rPr>
        <w:t>‘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Strongly dis</w:t>
      </w:r>
      <w:r>
        <w:rPr>
          <w:rFonts w:ascii="Times New Roman" w:eastAsia="함초롬바탕" w:hAnsi="Times New Roman" w:cs="Times New Roman"/>
          <w:sz w:val="16"/>
          <w:szCs w:val="16"/>
        </w:rPr>
        <w:t>ag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ree</w:t>
      </w:r>
      <w:r>
        <w:rPr>
          <w:rFonts w:ascii="Times New Roman" w:eastAsia="함초롬바탕" w:hAnsi="Times New Roman" w:cs="Times New Roman"/>
          <w:sz w:val="16"/>
          <w:szCs w:val="16"/>
        </w:rPr>
        <w:t>’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 xml:space="preserve"> and </w:t>
      </w:r>
      <w:r>
        <w:rPr>
          <w:rFonts w:ascii="Times New Roman" w:eastAsia="함초롬바탕" w:hAnsi="Times New Roman" w:cs="Times New Roman"/>
          <w:sz w:val="16"/>
          <w:szCs w:val="16"/>
        </w:rPr>
        <w:t>‘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disagree</w:t>
      </w:r>
      <w:r>
        <w:rPr>
          <w:rFonts w:ascii="Times New Roman" w:eastAsia="함초롬바탕" w:hAnsi="Times New Roman" w:cs="Times New Roman"/>
          <w:sz w:val="16"/>
          <w:szCs w:val="16"/>
        </w:rPr>
        <w:t>’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 xml:space="preserve"> was combined in the </w:t>
      </w:r>
      <w:r w:rsidR="00B90760">
        <w:rPr>
          <w:rFonts w:ascii="Times New Roman" w:eastAsia="함초롬바탕" w:hAnsi="Times New Roman" w:cs="Times New Roman"/>
          <w:sz w:val="16"/>
          <w:szCs w:val="16"/>
        </w:rPr>
        <w:t>chi-square</w:t>
      </w:r>
      <w:r w:rsidR="00E33ED0">
        <w:rPr>
          <w:rFonts w:ascii="Times New Roman" w:eastAsia="함초롬바탕" w:hAnsi="Times New Roman" w:cs="Times New Roman"/>
          <w:sz w:val="16"/>
          <w:szCs w:val="16"/>
        </w:rPr>
        <w:t>d</w:t>
      </w:r>
      <w:r w:rsidR="00B90760">
        <w:rPr>
          <w:rFonts w:ascii="Times New Roman" w:eastAsia="함초롬바탕" w:hAnsi="Times New Roman" w:cs="Times New Roman"/>
          <w:sz w:val="16"/>
          <w:szCs w:val="16"/>
        </w:rPr>
        <w:t xml:space="preserve"> test 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 xml:space="preserve">due to the small number of respondents in </w:t>
      </w:r>
      <w:r w:rsidR="00E33ED0">
        <w:rPr>
          <w:rFonts w:ascii="Times New Roman" w:eastAsia="함초롬바탕" w:hAnsi="Times New Roman" w:cs="Times New Roman"/>
          <w:sz w:val="16"/>
          <w:szCs w:val="16"/>
        </w:rPr>
        <w:t>‘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stron</w:t>
      </w:r>
      <w:r w:rsidR="00B90760">
        <w:rPr>
          <w:rFonts w:ascii="Times New Roman" w:eastAsia="함초롬바탕" w:hAnsi="Times New Roman" w:cs="Times New Roman"/>
          <w:sz w:val="16"/>
          <w:szCs w:val="16"/>
        </w:rPr>
        <w:t>g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ly di</w:t>
      </w:r>
      <w:r>
        <w:rPr>
          <w:rFonts w:ascii="Times New Roman" w:eastAsia="함초롬바탕" w:hAnsi="Times New Roman" w:cs="Times New Roman"/>
          <w:sz w:val="16"/>
          <w:szCs w:val="16"/>
        </w:rPr>
        <w:t>s</w:t>
      </w:r>
      <w:r w:rsidRPr="0091698A">
        <w:rPr>
          <w:rFonts w:ascii="Times New Roman" w:eastAsia="함초롬바탕" w:hAnsi="Times New Roman" w:cs="Times New Roman"/>
          <w:sz w:val="16"/>
          <w:szCs w:val="16"/>
        </w:rPr>
        <w:t>agree</w:t>
      </w:r>
      <w:r w:rsidR="00E33ED0">
        <w:rPr>
          <w:rFonts w:ascii="Times New Roman" w:eastAsia="함초롬바탕" w:hAnsi="Times New Roman" w:cs="Times New Roman"/>
          <w:sz w:val="16"/>
          <w:szCs w:val="16"/>
        </w:rPr>
        <w:t>’</w:t>
      </w:r>
      <w:r w:rsidR="00B90760">
        <w:rPr>
          <w:rFonts w:ascii="Times New Roman" w:eastAsia="함초롬바탕" w:hAnsi="Times New Roman" w:cs="Times New Roman"/>
          <w:sz w:val="16"/>
          <w:szCs w:val="16"/>
        </w:rPr>
        <w:t>.</w:t>
      </w:r>
    </w:p>
    <w:p w14:paraId="5B5AC8EE" w14:textId="77777777" w:rsidR="00457D82" w:rsidRPr="00E33ED0" w:rsidRDefault="00457D82">
      <w:pPr>
        <w:rPr>
          <w:rFonts w:ascii="Times New Roman" w:hAnsi="Times New Roman" w:cs="Times New Roman"/>
          <w:sz w:val="16"/>
          <w:szCs w:val="16"/>
        </w:rPr>
      </w:pPr>
    </w:p>
    <w:sectPr w:rsidR="00457D82" w:rsidRPr="00E33ED0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F5F7" w14:textId="77777777" w:rsidR="001833F8" w:rsidRDefault="001833F8" w:rsidP="00440A4D">
      <w:pPr>
        <w:spacing w:after="0" w:line="240" w:lineRule="auto"/>
      </w:pPr>
      <w:r>
        <w:separator/>
      </w:r>
    </w:p>
  </w:endnote>
  <w:endnote w:type="continuationSeparator" w:id="0">
    <w:p w14:paraId="5D05A571" w14:textId="77777777" w:rsidR="001833F8" w:rsidRDefault="001833F8" w:rsidP="0044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9118" w14:textId="77777777" w:rsidR="001833F8" w:rsidRDefault="001833F8" w:rsidP="00440A4D">
      <w:pPr>
        <w:spacing w:after="0" w:line="240" w:lineRule="auto"/>
      </w:pPr>
      <w:r>
        <w:separator/>
      </w:r>
    </w:p>
  </w:footnote>
  <w:footnote w:type="continuationSeparator" w:id="0">
    <w:p w14:paraId="71CCEB57" w14:textId="77777777" w:rsidR="001833F8" w:rsidRDefault="001833F8" w:rsidP="0044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819" w14:textId="1F93DDE3" w:rsidR="00B423F5" w:rsidRDefault="00B423F5">
    <w:pPr>
      <w:pStyle w:val="a5"/>
    </w:pPr>
    <w:r w:rsidRPr="00B423F5">
      <w:t>https://doi.org/10.3961/jpmph.21.</w:t>
    </w:r>
    <w:r>
      <w:t>333</w:t>
    </w:r>
    <w:r w:rsidRPr="00B423F5">
      <w:cr/>
    </w:r>
  </w:p>
  <w:p w14:paraId="0315E773" w14:textId="77777777" w:rsidR="00B423F5" w:rsidRDefault="00B42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99"/>
    <w:rsid w:val="00142986"/>
    <w:rsid w:val="001833F8"/>
    <w:rsid w:val="00440A4D"/>
    <w:rsid w:val="00457D82"/>
    <w:rsid w:val="00483A94"/>
    <w:rsid w:val="00812399"/>
    <w:rsid w:val="0091698A"/>
    <w:rsid w:val="00923CD5"/>
    <w:rsid w:val="009F06A2"/>
    <w:rsid w:val="00B423F5"/>
    <w:rsid w:val="00B90760"/>
    <w:rsid w:val="00C964F8"/>
    <w:rsid w:val="00E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02B2"/>
  <w15:chartTrackingRefBased/>
  <w15:docId w15:val="{94B5A3DB-6EBF-44FE-9F52-C1F8DDA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698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91698A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4">
    <w:name w:val="caption"/>
    <w:basedOn w:val="a"/>
    <w:next w:val="a"/>
    <w:uiPriority w:val="35"/>
    <w:unhideWhenUsed/>
    <w:qFormat/>
    <w:rsid w:val="0091698A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440A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0A4D"/>
  </w:style>
  <w:style w:type="paragraph" w:styleId="a6">
    <w:name w:val="footer"/>
    <w:basedOn w:val="a"/>
    <w:link w:val="Char0"/>
    <w:uiPriority w:val="99"/>
    <w:unhideWhenUsed/>
    <w:rsid w:val="00440A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이지수</dc:creator>
  <cp:keywords/>
  <dc:description/>
  <cp:lastModifiedBy>user</cp:lastModifiedBy>
  <cp:revision>2</cp:revision>
  <dcterms:created xsi:type="dcterms:W3CDTF">2021-10-04T14:09:00Z</dcterms:created>
  <dcterms:modified xsi:type="dcterms:W3CDTF">2021-10-04T14:09:00Z</dcterms:modified>
</cp:coreProperties>
</file>