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text" w:horzAnchor="margin" w:tblpY="269"/>
        <w:tblW w:w="13300" w:type="dxa"/>
        <w:tblLayout w:type="fixed"/>
        <w:tblLook w:val="0600" w:firstRow="0" w:lastRow="0" w:firstColumn="0" w:lastColumn="0" w:noHBand="1" w:noVBand="1"/>
      </w:tblPr>
      <w:tblGrid>
        <w:gridCol w:w="2803"/>
        <w:gridCol w:w="1397"/>
        <w:gridCol w:w="1154"/>
        <w:gridCol w:w="1331"/>
        <w:gridCol w:w="1323"/>
        <w:gridCol w:w="1319"/>
        <w:gridCol w:w="1326"/>
        <w:gridCol w:w="1323"/>
        <w:gridCol w:w="1324"/>
      </w:tblGrid>
      <w:tr w:rsidR="005F0E75" w:rsidRPr="00556F74" w:rsidTr="00EC550E">
        <w:trPr>
          <w:trHeight w:val="386"/>
        </w:trPr>
        <w:tc>
          <w:tcPr>
            <w:tcW w:w="1330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Supplemental Material 1. </w:t>
            </w:r>
            <w:r w:rsidRPr="009C08B8">
              <w:rPr>
                <w:rFonts w:ascii="Times New Roman" w:hAnsi="Times New Roman" w:cs="Times New Roman"/>
                <w:szCs w:val="20"/>
              </w:rPr>
              <w:t>Linear regression</w:t>
            </w:r>
            <w:r>
              <w:rPr>
                <w:rFonts w:ascii="Times New Roman" w:hAnsi="Times New Roman" w:cs="Times New Roman"/>
                <w:szCs w:val="20"/>
              </w:rPr>
              <w:t xml:space="preserve"> analyses of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log-transformed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urinary cadmium and </w:t>
            </w:r>
            <w:r>
              <w:rPr>
                <w:rFonts w:ascii="Times New Roman" w:hAnsi="Times New Roman" w:cs="Times New Roman"/>
                <w:szCs w:val="20"/>
              </w:rPr>
              <w:t xml:space="preserve">log-transformed </w:t>
            </w:r>
            <w:r w:rsidRPr="009C08B8">
              <w:rPr>
                <w:rFonts w:ascii="Times New Roman" w:hAnsi="Times New Roman" w:cs="Times New Roman"/>
                <w:szCs w:val="20"/>
              </w:rPr>
              <w:t>liver function parameters considering interaction between alcohol</w:t>
            </w:r>
            <w:r>
              <w:rPr>
                <w:rFonts w:ascii="Times New Roman" w:hAnsi="Times New Roman" w:cs="Times New Roman"/>
                <w:szCs w:val="20"/>
              </w:rPr>
              <w:t xml:space="preserve"> consumption </w:t>
            </w:r>
            <w:r w:rsidRPr="009C08B8">
              <w:rPr>
                <w:rFonts w:ascii="Times New Roman" w:hAnsi="Times New Roman" w:cs="Times New Roman"/>
                <w:szCs w:val="20"/>
              </w:rPr>
              <w:t>and smoking</w:t>
            </w:r>
            <w:r>
              <w:rPr>
                <w:rFonts w:ascii="Times New Roman" w:hAnsi="Times New Roman" w:cs="Times New Roman"/>
                <w:szCs w:val="20"/>
              </w:rPr>
              <w:t xml:space="preserve"> according to smoking status.</w:t>
            </w:r>
          </w:p>
        </w:tc>
      </w:tr>
      <w:tr w:rsidR="005F0E75" w:rsidRPr="00556F74" w:rsidTr="00EC550E">
        <w:trPr>
          <w:trHeight w:val="386"/>
        </w:trPr>
        <w:tc>
          <w:tcPr>
            <w:tcW w:w="2803" w:type="dxa"/>
            <w:tcBorders>
              <w:top w:val="single" w:sz="4" w:space="0" w:color="auto"/>
              <w:bottom w:val="nil"/>
            </w:tcBorders>
            <w:vAlign w:val="center"/>
          </w:tcPr>
          <w:p w:rsidR="005F0E75" w:rsidRPr="00556F74" w:rsidRDefault="005F0E75" w:rsidP="00EC55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Overall</w:t>
            </w: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population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Current smoker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Former smoker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Never smoker</w:t>
            </w:r>
          </w:p>
        </w:tc>
      </w:tr>
      <w:tr w:rsidR="005F0E75" w:rsidRPr="00556F74" w:rsidTr="00EC550E">
        <w:trPr>
          <w:trHeight w:val="452"/>
        </w:trPr>
        <w:tc>
          <w:tcPr>
            <w:tcW w:w="2803" w:type="dxa"/>
            <w:tcBorders>
              <w:top w:val="nil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ALT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0.050±0.008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0.067±0.020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0.0010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0.030±0.015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0.0428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0.059±0.010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0.066±0.008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0.084±0.021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0.054±0.016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0.0008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0.074±0.010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5F0E75" w:rsidRPr="00556F74" w:rsidTr="00EC550E">
        <w:trPr>
          <w:trHeight w:val="452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AST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</w:tr>
      <w:tr w:rsidR="005F0E75" w:rsidRPr="00556F74" w:rsidTr="00EC550E">
        <w:trPr>
          <w:trHeight w:val="452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0.030±0.006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0.049±0.017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0.0038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0.007±0.013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0.5860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0.033±0.008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5F0E75" w:rsidRPr="00556F74" w:rsidTr="00EC550E">
        <w:trPr>
          <w:trHeight w:val="452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0.045±0.007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0.067±0.018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0.0003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0.031±0.014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0.0258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0.044±0.008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GGT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0.094±0.011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0.158±0.029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0.083±0.022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0.0002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0.071±0.013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0.113±0.012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0.195±0.031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0.110±0.024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0.083±0.014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5F0E75" w:rsidRPr="00556F74" w:rsidTr="00EC550E">
        <w:trPr>
          <w:trHeight w:val="452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TB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0E75" w:rsidRPr="00556F74" w:rsidTr="00EC550E">
        <w:trPr>
          <w:trHeight w:val="452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0.035±0.009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0.0004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0.003±0.003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0.3732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0.001±0.015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0.9544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0.080±0.013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5F0E75" w:rsidRPr="00556F74" w:rsidTr="00EC550E">
        <w:trPr>
          <w:trHeight w:val="452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0.040±0.009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0.009±0.004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0.0252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0.009±0.015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0.5515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0.085±0.013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ALP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0.040±0.005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0.051±0.005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0.048±0.010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0.026±0.009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0.0040</w:t>
            </w:r>
          </w:p>
        </w:tc>
      </w:tr>
      <w:tr w:rsidR="005F0E75" w:rsidRPr="00556F74" w:rsidTr="00EC550E">
        <w:trPr>
          <w:trHeight w:val="434"/>
        </w:trPr>
        <w:tc>
          <w:tcPr>
            <w:tcW w:w="2803" w:type="dxa"/>
            <w:vAlign w:val="center"/>
          </w:tcPr>
          <w:p w:rsidR="005F0E75" w:rsidRPr="00556F74" w:rsidRDefault="005F0E75" w:rsidP="00EC550E">
            <w:pPr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556F74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397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0.050±0.006</w:t>
            </w:r>
          </w:p>
        </w:tc>
        <w:tc>
          <w:tcPr>
            <w:tcW w:w="115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31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0.070±0.005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19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0.058±0.011</w:t>
            </w:r>
          </w:p>
        </w:tc>
        <w:tc>
          <w:tcPr>
            <w:tcW w:w="1326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&lt;.0001</w:t>
            </w:r>
          </w:p>
        </w:tc>
        <w:tc>
          <w:tcPr>
            <w:tcW w:w="1323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0.030±0.009</w:t>
            </w:r>
          </w:p>
        </w:tc>
        <w:tc>
          <w:tcPr>
            <w:tcW w:w="1324" w:type="dxa"/>
            <w:vAlign w:val="center"/>
          </w:tcPr>
          <w:p w:rsidR="005F0E75" w:rsidRPr="00556F74" w:rsidRDefault="005F0E75" w:rsidP="00EC55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6F74">
              <w:rPr>
                <w:rFonts w:ascii="Times New Roman" w:hAnsi="Times New Roman" w:cs="Times New Roman"/>
                <w:szCs w:val="20"/>
              </w:rPr>
              <w:t>0.0006</w:t>
            </w:r>
          </w:p>
        </w:tc>
      </w:tr>
    </w:tbl>
    <w:p w:rsidR="00F733C7" w:rsidRDefault="00F733C7">
      <w:bookmarkStart w:id="0" w:name="_GoBack"/>
      <w:bookmarkEnd w:id="0"/>
    </w:p>
    <w:sectPr w:rsidR="00F733C7" w:rsidSect="005F0E7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5"/>
    <w:rsid w:val="005F0E75"/>
    <w:rsid w:val="00F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FF92F-05ED-433D-AACC-8A691D5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75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5F0E75"/>
    <w:pPr>
      <w:spacing w:after="0" w:line="240" w:lineRule="auto"/>
    </w:pPr>
    <w:rPr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M2PI</dc:creator>
  <cp:keywords/>
  <dc:description/>
  <cp:lastModifiedBy>M2PI</cp:lastModifiedBy>
  <cp:revision>1</cp:revision>
  <dcterms:created xsi:type="dcterms:W3CDTF">2021-12-07T23:19:00Z</dcterms:created>
  <dcterms:modified xsi:type="dcterms:W3CDTF">2021-12-07T23:20:00Z</dcterms:modified>
</cp:coreProperties>
</file>