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DBD9" w14:textId="79C6DA14" w:rsidR="002478DE" w:rsidRDefault="002478DE" w:rsidP="002478DE">
      <w:pPr>
        <w:jc w:val="left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2478DE">
        <w:rPr>
          <w:rFonts w:ascii="Arial" w:hAnsi="Arial" w:cs="Arial"/>
          <w:b/>
          <w:bCs/>
          <w:sz w:val="24"/>
          <w:szCs w:val="28"/>
        </w:rPr>
        <w:t xml:space="preserve">Supplemental Material 1. </w:t>
      </w:r>
      <w:r w:rsidR="00770A77" w:rsidRPr="00770A77">
        <w:rPr>
          <w:rFonts w:ascii="Arial" w:hAnsi="Arial" w:cs="Arial"/>
          <w:sz w:val="24"/>
          <w:szCs w:val="28"/>
        </w:rPr>
        <w:t>Figures for</w:t>
      </w:r>
      <w:r w:rsidR="00770A77">
        <w:rPr>
          <w:rFonts w:ascii="Arial" w:hAnsi="Arial" w:cs="Arial"/>
          <w:b/>
          <w:bCs/>
          <w:sz w:val="24"/>
          <w:szCs w:val="28"/>
        </w:rPr>
        <w:t xml:space="preserve"> </w:t>
      </w:r>
      <w:r w:rsidR="005B5800">
        <w:rPr>
          <w:rFonts w:ascii="Arial" w:hAnsi="Arial" w:cs="Arial"/>
          <w:sz w:val="24"/>
          <w:szCs w:val="28"/>
        </w:rPr>
        <w:t xml:space="preserve">Timeline </w:t>
      </w:r>
      <w:r w:rsidR="00CA6EE2">
        <w:rPr>
          <w:rFonts w:ascii="Arial" w:hAnsi="Arial" w:cs="Arial"/>
          <w:sz w:val="24"/>
          <w:szCs w:val="28"/>
        </w:rPr>
        <w:t>of COVID-19 and the number of cumulative confirmed cases</w:t>
      </w:r>
      <w:r w:rsidR="00F4467E">
        <w:rPr>
          <w:rFonts w:ascii="Arial" w:hAnsi="Arial" w:cs="Arial"/>
          <w:sz w:val="24"/>
          <w:szCs w:val="28"/>
        </w:rPr>
        <w:t xml:space="preserve"> in the world</w:t>
      </w:r>
      <w:r w:rsidR="00CA6EE2">
        <w:rPr>
          <w:rFonts w:ascii="Arial" w:hAnsi="Arial" w:cs="Arial"/>
          <w:sz w:val="24"/>
          <w:szCs w:val="28"/>
        </w:rPr>
        <w:t>.</w:t>
      </w:r>
    </w:p>
    <w:p w14:paraId="2C480CB1" w14:textId="77777777" w:rsidR="00814CDD" w:rsidRPr="00814CDD" w:rsidRDefault="00814CDD" w:rsidP="002478DE">
      <w:pPr>
        <w:jc w:val="left"/>
        <w:rPr>
          <w:rFonts w:ascii="Arial" w:hAnsi="Arial" w:cs="Arial"/>
          <w:sz w:val="24"/>
          <w:szCs w:val="28"/>
        </w:rPr>
      </w:pPr>
    </w:p>
    <w:p w14:paraId="631BBBB0" w14:textId="77777777" w:rsidR="002478DE" w:rsidRDefault="002478DE" w:rsidP="002478DE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b/>
          <w:bCs/>
          <w:kern w:val="0"/>
          <w:sz w:val="24"/>
        </w:rPr>
      </w:pPr>
    </w:p>
    <w:p w14:paraId="39FC4387" w14:textId="77777777" w:rsidR="002478DE" w:rsidRDefault="002478DE" w:rsidP="002478DE">
      <w:pPr>
        <w:pStyle w:val="a4"/>
        <w:spacing w:line="276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26016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F2FBCE3" wp14:editId="656E3F6F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4245430" cy="2340000"/>
            <wp:effectExtent l="0" t="0" r="0" b="317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ig1"/>
      <w:bookmarkEnd w:id="1"/>
    </w:p>
    <w:p w14:paraId="1DB75DCC" w14:textId="5B0EB92A" w:rsidR="002478DE" w:rsidRDefault="002478DE" w:rsidP="00635D9C">
      <w:pPr>
        <w:pStyle w:val="a4"/>
        <w:spacing w:line="36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260167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2601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0167">
        <w:rPr>
          <w:rFonts w:ascii="Times New Roman" w:hAnsi="Times New Roman" w:cs="Times New Roman"/>
          <w:sz w:val="24"/>
          <w:szCs w:val="24"/>
        </w:rPr>
        <w:t xml:space="preserve"> Timeline of COVID-19 as of February 29</w:t>
      </w:r>
      <w:r w:rsidR="00814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62717" w14:textId="77777777" w:rsidR="002478DE" w:rsidRDefault="002478DE" w:rsidP="002478DE">
      <w:pPr>
        <w:jc w:val="left"/>
        <w:rPr>
          <w:rFonts w:ascii="Arial" w:hAnsi="Arial" w:cs="Arial"/>
          <w:b/>
          <w:bCs/>
          <w:sz w:val="24"/>
          <w:szCs w:val="28"/>
        </w:rPr>
      </w:pPr>
    </w:p>
    <w:p w14:paraId="016657E1" w14:textId="77777777" w:rsidR="002478DE" w:rsidRPr="002478DE" w:rsidRDefault="002478DE" w:rsidP="002478DE">
      <w:pPr>
        <w:jc w:val="left"/>
        <w:rPr>
          <w:rFonts w:ascii="Arial" w:hAnsi="Arial" w:cs="Arial"/>
          <w:b/>
          <w:bCs/>
          <w:sz w:val="24"/>
          <w:szCs w:val="28"/>
        </w:rPr>
      </w:pPr>
    </w:p>
    <w:p w14:paraId="4E4600E5" w14:textId="77777777" w:rsidR="00622880" w:rsidRDefault="002478DE" w:rsidP="002478DE">
      <w:pPr>
        <w:jc w:val="center"/>
      </w:pPr>
      <w:r w:rsidRPr="002478DE">
        <w:rPr>
          <w:b/>
          <w:bCs/>
          <w:noProof/>
        </w:rPr>
        <w:drawing>
          <wp:inline distT="0" distB="0" distL="0" distR="0" wp14:anchorId="7E3F48C3" wp14:editId="5CD76FCD">
            <wp:extent cx="3964447" cy="288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26D5" w14:textId="4B294A0E" w:rsidR="002478DE" w:rsidRPr="002478DE" w:rsidRDefault="002478DE" w:rsidP="001F419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167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2478DE">
        <w:rPr>
          <w:rFonts w:ascii="Times New Roman" w:hAnsi="Times New Roman" w:cs="Times New Roman"/>
          <w:sz w:val="24"/>
          <w:szCs w:val="24"/>
        </w:rPr>
        <w:t>2</w:t>
      </w:r>
      <w:r w:rsidRPr="00260167">
        <w:rPr>
          <w:rFonts w:ascii="Times New Roman" w:hAnsi="Times New Roman" w:cs="Times New Roman"/>
          <w:sz w:val="24"/>
          <w:szCs w:val="24"/>
        </w:rPr>
        <w:t>.</w:t>
      </w:r>
      <w:r w:rsidRPr="002601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Cumulati</w:t>
      </w:r>
      <w:bookmarkStart w:id="2" w:name="Fig2"/>
      <w:bookmarkEnd w:id="2"/>
      <w:r w:rsidRPr="00260167">
        <w:rPr>
          <w:rFonts w:ascii="Times New Roman" w:hAnsi="Times New Roman" w:cs="Times New Roman"/>
          <w:b w:val="0"/>
          <w:bCs w:val="0"/>
          <w:sz w:val="24"/>
          <w:szCs w:val="24"/>
        </w:rPr>
        <w:t>ve Confirmed Cases: mainland China vs. the rest of the world (55</w:t>
      </w:r>
      <w:proofErr w:type="gramStart"/>
      <w:r w:rsidRPr="00260167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F41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419C" w:rsidRPr="001F419C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proofErr w:type="gramEnd"/>
      <w:r w:rsidR="001F419C" w:rsidRPr="001F41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February 14, the Chinese government included clinically diagnosed cases, which caused a big jump. Mainland China does not include Hong Kong, Macao, or Taiwan.</w:t>
      </w:r>
    </w:p>
    <w:sectPr w:rsidR="002478DE" w:rsidRPr="002478D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C352" w14:textId="77777777" w:rsidR="00BE77BD" w:rsidRDefault="00BE77BD" w:rsidP="00814CDD">
      <w:pPr>
        <w:spacing w:after="0" w:line="240" w:lineRule="auto"/>
      </w:pPr>
      <w:r>
        <w:separator/>
      </w:r>
    </w:p>
  </w:endnote>
  <w:endnote w:type="continuationSeparator" w:id="0">
    <w:p w14:paraId="7EDB9FD5" w14:textId="77777777" w:rsidR="00BE77BD" w:rsidRDefault="00BE77BD" w:rsidP="0081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F155" w14:textId="77777777" w:rsidR="00BE77BD" w:rsidRDefault="00BE77BD" w:rsidP="00814CDD">
      <w:pPr>
        <w:spacing w:after="0" w:line="240" w:lineRule="auto"/>
      </w:pPr>
      <w:r>
        <w:separator/>
      </w:r>
    </w:p>
  </w:footnote>
  <w:footnote w:type="continuationSeparator" w:id="0">
    <w:p w14:paraId="51D339A2" w14:textId="77777777" w:rsidR="00BE77BD" w:rsidRDefault="00BE77BD" w:rsidP="0081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C475" w14:textId="0B0438CF" w:rsidR="00D01DE8" w:rsidRDefault="00D01DE8">
    <w:pPr>
      <w:pStyle w:val="a5"/>
    </w:pPr>
    <w:r w:rsidRPr="00D01DE8">
      <w:t>https://doi.org/10.3961/jpmph.20.332</w:t>
    </w:r>
  </w:p>
  <w:p w14:paraId="58D7AA36" w14:textId="77777777" w:rsidR="00D01DE8" w:rsidRDefault="00D01D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1"/>
    <w:rsid w:val="000B6A56"/>
    <w:rsid w:val="000D4401"/>
    <w:rsid w:val="001D4217"/>
    <w:rsid w:val="001F419C"/>
    <w:rsid w:val="002478DE"/>
    <w:rsid w:val="00441A42"/>
    <w:rsid w:val="005B5800"/>
    <w:rsid w:val="005F0810"/>
    <w:rsid w:val="00622880"/>
    <w:rsid w:val="00635D9C"/>
    <w:rsid w:val="0071208C"/>
    <w:rsid w:val="00770A77"/>
    <w:rsid w:val="00814134"/>
    <w:rsid w:val="00814CDD"/>
    <w:rsid w:val="00BE77BD"/>
    <w:rsid w:val="00CA6EE2"/>
    <w:rsid w:val="00D01DE8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0FDB"/>
  <w15:chartTrackingRefBased/>
  <w15:docId w15:val="{38C2E75A-C882-4C49-917F-088C707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478DE"/>
    <w:rPr>
      <w:b/>
      <w:bCs/>
      <w:szCs w:val="20"/>
    </w:rPr>
  </w:style>
  <w:style w:type="paragraph" w:styleId="a4">
    <w:name w:val="List Paragraph"/>
    <w:basedOn w:val="a"/>
    <w:uiPriority w:val="34"/>
    <w:qFormat/>
    <w:rsid w:val="002478DE"/>
    <w:pPr>
      <w:ind w:leftChars="400" w:left="800"/>
    </w:pPr>
    <w:rPr>
      <w:szCs w:val="20"/>
    </w:rPr>
  </w:style>
  <w:style w:type="paragraph" w:styleId="a5">
    <w:name w:val="header"/>
    <w:basedOn w:val="a"/>
    <w:link w:val="Char"/>
    <w:uiPriority w:val="99"/>
    <w:unhideWhenUsed/>
    <w:rsid w:val="00814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14CDD"/>
  </w:style>
  <w:style w:type="paragraph" w:styleId="a6">
    <w:name w:val="footer"/>
    <w:basedOn w:val="a"/>
    <w:link w:val="Char0"/>
    <w:uiPriority w:val="99"/>
    <w:unhideWhenUsed/>
    <w:rsid w:val="00814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1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Nahae</dc:creator>
  <cp:keywords/>
  <dc:description/>
  <cp:lastModifiedBy>KSE</cp:lastModifiedBy>
  <cp:revision>2</cp:revision>
  <dcterms:created xsi:type="dcterms:W3CDTF">2020-10-08T02:38:00Z</dcterms:created>
  <dcterms:modified xsi:type="dcterms:W3CDTF">2020-10-08T02:38:00Z</dcterms:modified>
</cp:coreProperties>
</file>