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D1" w:rsidRPr="00540C00" w:rsidRDefault="000478D1" w:rsidP="000478D1">
      <w:pPr>
        <w:widowControl/>
        <w:wordWrap/>
        <w:autoSpaceDE/>
        <w:autoSpaceDN/>
        <w:spacing w:after="0" w:line="216" w:lineRule="auto"/>
        <w:rPr>
          <w:rFonts w:ascii="함초롬바탕" w:eastAsia="함초롬바탕"/>
          <w:sz w:val="18"/>
          <w:szCs w:val="18"/>
        </w:rPr>
      </w:pPr>
      <w:r w:rsidRPr="00540C00">
        <w:rPr>
          <w:rFonts w:ascii="Times New Roman" w:hAnsi="Times New Roman" w:cs="Times New Roman"/>
          <w:sz w:val="18"/>
          <w:szCs w:val="18"/>
        </w:rPr>
        <w:t>Supplementa</w:t>
      </w:r>
      <w:r w:rsidR="00E90255">
        <w:rPr>
          <w:rFonts w:ascii="Times New Roman" w:hAnsi="Times New Roman" w:cs="Times New Roman"/>
          <w:sz w:val="18"/>
          <w:szCs w:val="18"/>
        </w:rPr>
        <w:t xml:space="preserve">l Material </w:t>
      </w:r>
      <w:bookmarkStart w:id="0" w:name="_GoBack"/>
      <w:bookmarkEnd w:id="0"/>
      <w:r w:rsidRPr="00540C00">
        <w:rPr>
          <w:rFonts w:ascii="Times New Roman" w:eastAsia="함초롬바탕" w:hAnsi="Times New Roman" w:cs="Times New Roman" w:hint="eastAsia"/>
          <w:kern w:val="0"/>
          <w:sz w:val="18"/>
          <w:szCs w:val="18"/>
        </w:rPr>
        <w:t>4</w:t>
      </w:r>
      <w:r w:rsidRPr="00540C00">
        <w:rPr>
          <w:rFonts w:ascii="Times New Roman" w:eastAsia="함초롬바탕" w:hAnsi="Times New Roman" w:cs="Times New Roman"/>
          <w:kern w:val="0"/>
          <w:sz w:val="18"/>
          <w:szCs w:val="18"/>
        </w:rPr>
        <w:t xml:space="preserve">. 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>COVID-19 policy responses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  <w:vertAlign w:val="superscript"/>
        </w:rPr>
        <w:t xml:space="preserve"> </w:t>
      </w:r>
      <w:r w:rsidRPr="00540C00">
        <w:rPr>
          <w:rFonts w:ascii="Times New Roman" w:eastAsia="함초롬돋움" w:hAnsi="Times New Roman" w:cs="Times New Roman" w:hint="eastAsia"/>
          <w:kern w:val="0"/>
          <w:sz w:val="18"/>
          <w:szCs w:val="18"/>
          <w:vertAlign w:val="superscript"/>
        </w:rPr>
        <w:t>1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 xml:space="preserve"> </w:t>
      </w:r>
      <w:r w:rsidRPr="00540C00">
        <w:rPr>
          <w:rFonts w:ascii="Times New Roman" w:hAnsi="Times New Roman" w:cs="Times New Roman"/>
          <w:color w:val="202124"/>
          <w:sz w:val="18"/>
          <w:szCs w:val="18"/>
          <w:lang w:val="en"/>
        </w:rPr>
        <w:t xml:space="preserve">in each country 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>by Sep 1, 2020</w:t>
      </w:r>
      <w:r w:rsidRPr="00540C00">
        <w:rPr>
          <w:rFonts w:ascii="Times New Roman" w:eastAsia="함초롬돋움" w:hAnsi="Times New Roman" w:cs="Times New Roman"/>
          <w:kern w:val="0"/>
          <w:sz w:val="18"/>
          <w:szCs w:val="18"/>
        </w:rPr>
        <w:t>, including s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chool and workplace closure, cancellation of public events, restriction on public gatherings, public transport, stay-at-home restrictions, public transport, restrictions on internal movement, international travel controls</w:t>
      </w:r>
    </w:p>
    <w:tbl>
      <w:tblPr>
        <w:tblW w:w="14884" w:type="dxa"/>
        <w:tblInd w:w="9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17"/>
        <w:gridCol w:w="851"/>
        <w:gridCol w:w="1134"/>
        <w:gridCol w:w="992"/>
        <w:gridCol w:w="851"/>
        <w:gridCol w:w="1031"/>
        <w:gridCol w:w="953"/>
        <w:gridCol w:w="851"/>
        <w:gridCol w:w="992"/>
        <w:gridCol w:w="1559"/>
      </w:tblGrid>
      <w:tr w:rsidR="000478D1" w:rsidRPr="00540C00" w:rsidTr="00951B73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0478D1" w:rsidRPr="00540C00" w:rsidRDefault="000478D1" w:rsidP="00951B73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  <w:t>Countries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School closure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Workplace closure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Cancellation of public events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2,5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Restrictions on public gatherings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3,5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Stay-at-home restrictions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Public transport restrictions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 xml:space="preserve">5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Restrictions on internal movement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International travel controls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5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Mar 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– Jun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18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Mar 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– Jun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30</w:t>
            </w: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Apr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April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June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April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June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April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June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April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  <w:t>June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함초롬돋움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Apr 1</w:t>
            </w:r>
            <w:r w:rsidRPr="00540C00">
              <w:rPr>
                <w:rFonts w:ascii="Times New Roman" w:eastAsia="함초롬돋움" w:hAnsi="Times New Roman" w:cs="Times New Roman" w:hint="eastAsia"/>
                <w:color w:val="000000" w:themeColor="text1"/>
                <w:kern w:val="0"/>
                <w:sz w:val="18"/>
                <w:szCs w:val="18"/>
                <w:vertAlign w:val="superscript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Bangladesh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Cuba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Czech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Korea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Swiss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0478D1" w:rsidRPr="00540C00" w:rsidTr="00951B73">
        <w:trPr>
          <w:trHeight w:val="2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3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:rsidR="000478D1" w:rsidRPr="00540C00" w:rsidRDefault="000478D1" w:rsidP="000478D1">
      <w:pPr>
        <w:wordWrap/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540C00">
        <w:rPr>
          <w:rFonts w:ascii="Times New Roman" w:hAnsi="Times New Roman" w:cs="Times New Roman"/>
          <w:sz w:val="18"/>
          <w:szCs w:val="18"/>
        </w:rPr>
        <w:t>1. Our World in Data. Statistics and Research.</w:t>
      </w:r>
      <w:r w:rsidRPr="00540C0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0C00">
        <w:rPr>
          <w:rFonts w:ascii="Times New Roman" w:hAnsi="Times New Roman" w:cs="Times New Roman"/>
          <w:bCs/>
          <w:sz w:val="18"/>
          <w:szCs w:val="18"/>
        </w:rPr>
        <w:t xml:space="preserve">Policy Responses to the Coronavirus Pandemic. 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  <w:lang w:val="es-ES" w:eastAsia="en-US"/>
        </w:rPr>
        <w:t>Research and data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from</w:t>
      </w:r>
      <w:r w:rsidRPr="00540C00">
        <w:rPr>
          <w:rFonts w:ascii="Times New Roman" w:hAnsi="Times New Roman" w:cs="Times New Roman"/>
          <w:bCs/>
          <w:vanish/>
          <w:color w:val="000000" w:themeColor="text1"/>
          <w:sz w:val="18"/>
          <w:szCs w:val="18"/>
          <w:lang w:val="es-ES" w:eastAsia="en-US"/>
        </w:rPr>
        <w:t xml:space="preserve"> </w:t>
      </w:r>
      <w:r w:rsidRPr="00540C00">
        <w:rPr>
          <w:rFonts w:ascii="Times New Roman" w:hAnsi="Times New Roman" w:cs="Times New Roman"/>
          <w:bCs/>
          <w:vanish/>
          <w:color w:val="000000" w:themeColor="text1"/>
          <w:sz w:val="18"/>
          <w:szCs w:val="18"/>
          <w:lang w:val="es-ES"/>
        </w:rPr>
        <w:t>Hannah Ritchie, Esteban Ortiz-Ospina, Diana Beltekian, Edouard Mathieu, Joe Hasell, Bobbie Macdonald, Charlie Giattino, Cameron Appel and Max Roser</w:t>
      </w:r>
      <w:r w:rsidRPr="00540C0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  <w:lang w:val="es-ES" w:eastAsia="en-US"/>
        </w:rPr>
        <w:t>Web development</w:t>
      </w:r>
      <w:r w:rsidRPr="00540C0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 from </w:t>
      </w:r>
      <w:r w:rsidRPr="00540C00">
        <w:rPr>
          <w:rFonts w:ascii="Times New Roman" w:hAnsi="Times New Roman" w:cs="Times New Roman"/>
          <w:bCs/>
          <w:vanish/>
          <w:color w:val="000000" w:themeColor="text1"/>
          <w:sz w:val="18"/>
          <w:szCs w:val="18"/>
          <w:lang w:val="es-ES"/>
        </w:rPr>
        <w:t xml:space="preserve">Ernst van Woerden, Daniel Gavrilov, Matthieu Bergel, Jason Crawford, and Marcel Gerber </w:t>
      </w:r>
      <w:r w:rsidRPr="00540C00">
        <w:rPr>
          <w:rFonts w:ascii="Times New Roman" w:hAnsi="Times New Roman" w:cs="Times New Roman"/>
          <w:vanish/>
          <w:color w:val="000000" w:themeColor="text1"/>
          <w:sz w:val="18"/>
          <w:szCs w:val="18"/>
          <w:lang w:val="es-ES"/>
        </w:rPr>
        <w:t>Available</w:t>
      </w:r>
      <w:r w:rsidRPr="00540C00">
        <w:rPr>
          <w:rFonts w:ascii="Times New Roman" w:hAnsi="Times New Roman" w:cs="Times New Roman"/>
          <w:vanish/>
          <w:color w:val="000000" w:themeColor="text1"/>
          <w:sz w:val="18"/>
          <w:szCs w:val="18"/>
          <w:lang w:val="es-ES" w:eastAsia="en-US"/>
        </w:rPr>
        <w:t xml:space="preserve"> </w:t>
      </w:r>
      <w:r w:rsidRPr="00540C00">
        <w:rPr>
          <w:rFonts w:ascii="Times New Roman" w:hAnsi="Times New Roman" w:cs="Times New Roman"/>
          <w:vanish/>
          <w:color w:val="000000" w:themeColor="text1"/>
          <w:sz w:val="18"/>
          <w:szCs w:val="18"/>
          <w:lang w:val="es-ES"/>
        </w:rPr>
        <w:t xml:space="preserve">at: </w:t>
      </w:r>
      <w:r w:rsidRPr="00540C00">
        <w:rPr>
          <w:rFonts w:ascii="Times New Roman" w:hAnsi="Times New Roman" w:cs="Times New Roman"/>
          <w:sz w:val="18"/>
          <w:szCs w:val="18"/>
        </w:rPr>
        <w:t>https://ourworldindata.org/policy-responses-covid</w:t>
      </w:r>
      <w:r w:rsidRPr="00540C00">
        <w:rPr>
          <w:rStyle w:val="a3"/>
          <w:rFonts w:ascii="Times New Roman" w:hAnsi="Times New Roman" w:cs="Times New Roman"/>
          <w:sz w:val="18"/>
          <w:szCs w:val="18"/>
        </w:rPr>
        <w:t xml:space="preserve"> [5]</w:t>
      </w:r>
    </w:p>
    <w:p w:rsidR="000478D1" w:rsidRPr="00540C00" w:rsidRDefault="000478D1" w:rsidP="000478D1">
      <w:pPr>
        <w:wordWrap/>
        <w:spacing w:after="0" w:line="240" w:lineRule="auto"/>
        <w:textAlignment w:val="baseline"/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</w:pP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2.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 The meaning (coding) of the numbers in the table is as follows. 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School closure or workplace closure: ‘0’ None, ‘1’ Recommended, ‘2’ Required </w:t>
      </w: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for some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>, ‘3’ Required for all</w:t>
      </w: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;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Cancellation of public events: ‘1’ Recommended, ‘2’ Required</w:t>
      </w: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;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Restrictions on public gatherings: ‘0’ None, ‘1’ &gt; 1,000 people, ‘2’ 100-1,000 people, ‘3’ 10-100 people, ‘4’ &lt;10 people</w:t>
      </w: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;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Stay-at-home restrictions: ‘0’ None, ‘1’ Recommended not to leave the house, ‘2’ Required to not leave the house with exceptions, ‘3’ Required to not leave the house with minimal exceptions</w:t>
      </w: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;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Public transport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restrictions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>: ‘0’ None, ‘1’ Recommended, ‘2’ Required</w:t>
      </w: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;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Restrictions on internal movement</w:t>
      </w: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: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‘0’ None, ‘1’ Recommend movement restriction, ‘2’ Restrict movement</w:t>
      </w: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;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International travel controls: ‘0’ None, ‘1’ Screening, ‘2’ Quarantine from high-risk regions, ‘3’ Ban on high risk regions, ‘4’ Total border closure</w:t>
      </w:r>
    </w:p>
    <w:p w:rsidR="000478D1" w:rsidRPr="00540C00" w:rsidRDefault="000478D1" w:rsidP="000478D1">
      <w:pPr>
        <w:wordWrap/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</w:pPr>
      <w:r w:rsidRPr="00540C00">
        <w:rPr>
          <w:rFonts w:ascii="Times New Roman" w:eastAsia="굴림" w:hAnsi="Times New Roman" w:cs="함초롬바탕" w:hint="eastAsia"/>
          <w:color w:val="000000"/>
          <w:kern w:val="0"/>
          <w:sz w:val="18"/>
          <w:szCs w:val="18"/>
        </w:rPr>
        <w:t>3.</w:t>
      </w:r>
      <w:r w:rsidRPr="00540C00">
        <w:rPr>
          <w:rFonts w:ascii="Times New Roman" w:eastAsia="굴림" w:hAnsi="Times New Roman" w:cs="함초롬바탕"/>
          <w:color w:val="000000"/>
          <w:kern w:val="0"/>
          <w:sz w:val="18"/>
          <w:szCs w:val="18"/>
        </w:rPr>
        <w:t xml:space="preserve"> 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The value indicated below indicate</w:t>
      </w: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s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 the most frequent policy </w:t>
      </w: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(Mode)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 over the period between the two time points.</w:t>
      </w:r>
    </w:p>
    <w:p w:rsidR="000478D1" w:rsidRPr="00540C00" w:rsidRDefault="000478D1" w:rsidP="000478D1">
      <w:pPr>
        <w:wordWrap/>
        <w:spacing w:after="0" w:line="216" w:lineRule="auto"/>
        <w:textAlignment w:val="baseline"/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</w:pP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4.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 The value indicated below refer</w:t>
      </w:r>
      <w:r w:rsidRPr="00540C00">
        <w:rPr>
          <w:rFonts w:ascii="Times New Roman" w:eastAsia="함초롬돋움" w:hAnsi="Times New Roman" w:cs="Times New Roman" w:hint="eastAsia"/>
          <w:color w:val="000000" w:themeColor="text1"/>
          <w:kern w:val="0"/>
          <w:sz w:val="18"/>
          <w:szCs w:val="18"/>
        </w:rPr>
        <w:t>s</w:t>
      </w: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 xml:space="preserve"> to the policy at a specific point in time.</w:t>
      </w:r>
    </w:p>
    <w:p w:rsidR="0080137E" w:rsidRDefault="000478D1" w:rsidP="0000264F">
      <w:pPr>
        <w:wordWrap/>
        <w:spacing w:after="0" w:line="216" w:lineRule="auto"/>
        <w:textAlignment w:val="baseline"/>
      </w:pPr>
      <w:r w:rsidRPr="00540C00">
        <w:rPr>
          <w:rFonts w:ascii="Times New Roman" w:eastAsia="함초롬돋움" w:hAnsi="Times New Roman" w:cs="Times New Roman"/>
          <w:color w:val="000000" w:themeColor="text1"/>
          <w:kern w:val="0"/>
          <w:sz w:val="18"/>
          <w:szCs w:val="18"/>
        </w:rPr>
        <w:t>5. The number of each country did not change until September 1, 2020</w:t>
      </w:r>
    </w:p>
    <w:sectPr w:rsidR="0080137E" w:rsidSect="0000264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64" w:rsidRDefault="00567A64" w:rsidP="0000264F">
      <w:pPr>
        <w:spacing w:after="0" w:line="240" w:lineRule="auto"/>
      </w:pPr>
      <w:r>
        <w:separator/>
      </w:r>
    </w:p>
  </w:endnote>
  <w:endnote w:type="continuationSeparator" w:id="0">
    <w:p w:rsidR="00567A64" w:rsidRDefault="00567A64" w:rsidP="0000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64" w:rsidRDefault="00567A64" w:rsidP="0000264F">
      <w:pPr>
        <w:spacing w:after="0" w:line="240" w:lineRule="auto"/>
      </w:pPr>
      <w:r>
        <w:separator/>
      </w:r>
    </w:p>
  </w:footnote>
  <w:footnote w:type="continuationSeparator" w:id="0">
    <w:p w:rsidR="00567A64" w:rsidRDefault="00567A64" w:rsidP="0000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35F"/>
    <w:multiLevelType w:val="hybridMultilevel"/>
    <w:tmpl w:val="2ED27F3A"/>
    <w:lvl w:ilvl="0" w:tplc="FD428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05BF2"/>
    <w:multiLevelType w:val="hybridMultilevel"/>
    <w:tmpl w:val="ACC80614"/>
    <w:lvl w:ilvl="0" w:tplc="62C82D0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E1441"/>
    <w:multiLevelType w:val="hybridMultilevel"/>
    <w:tmpl w:val="BBC29F4C"/>
    <w:lvl w:ilvl="0" w:tplc="47FAA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E3297A"/>
    <w:multiLevelType w:val="hybridMultilevel"/>
    <w:tmpl w:val="54C2EEF6"/>
    <w:lvl w:ilvl="0" w:tplc="9DB82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700670"/>
    <w:multiLevelType w:val="hybridMultilevel"/>
    <w:tmpl w:val="B408051A"/>
    <w:lvl w:ilvl="0" w:tplc="D9EAA4DA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8C7214"/>
    <w:multiLevelType w:val="hybridMultilevel"/>
    <w:tmpl w:val="68E8056E"/>
    <w:lvl w:ilvl="0" w:tplc="3F2CF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2029CE"/>
    <w:multiLevelType w:val="hybridMultilevel"/>
    <w:tmpl w:val="88D26BF0"/>
    <w:lvl w:ilvl="0" w:tplc="5934A3B2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535341"/>
    <w:multiLevelType w:val="hybridMultilevel"/>
    <w:tmpl w:val="2B3C291A"/>
    <w:lvl w:ilvl="0" w:tplc="55A4E1C0">
      <w:start w:val="1"/>
      <w:numFmt w:val="decimal"/>
      <w:lvlText w:val="%1."/>
      <w:lvlJc w:val="left"/>
      <w:pPr>
        <w:ind w:left="760" w:hanging="360"/>
      </w:pPr>
      <w:rPr>
        <w:rFonts w:eastAsia="굴림" w:cs="함초롬바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BB1A38"/>
    <w:multiLevelType w:val="hybridMultilevel"/>
    <w:tmpl w:val="EC3C7A5C"/>
    <w:lvl w:ilvl="0" w:tplc="C3369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C23738"/>
    <w:multiLevelType w:val="hybridMultilevel"/>
    <w:tmpl w:val="FFEEDC20"/>
    <w:lvl w:ilvl="0" w:tplc="A9FE00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ADB0247"/>
    <w:multiLevelType w:val="hybridMultilevel"/>
    <w:tmpl w:val="C63EBECA"/>
    <w:lvl w:ilvl="0" w:tplc="A7469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2781670"/>
    <w:multiLevelType w:val="hybridMultilevel"/>
    <w:tmpl w:val="81589610"/>
    <w:lvl w:ilvl="0" w:tplc="8EC24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2DD33C2"/>
    <w:multiLevelType w:val="hybridMultilevel"/>
    <w:tmpl w:val="3F14549A"/>
    <w:lvl w:ilvl="0" w:tplc="97181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F84031"/>
    <w:multiLevelType w:val="hybridMultilevel"/>
    <w:tmpl w:val="0CD23760"/>
    <w:lvl w:ilvl="0" w:tplc="F398B562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0A0A8D"/>
    <w:multiLevelType w:val="hybridMultilevel"/>
    <w:tmpl w:val="5D1EBD8A"/>
    <w:lvl w:ilvl="0" w:tplc="76E842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A8C0105"/>
    <w:multiLevelType w:val="hybridMultilevel"/>
    <w:tmpl w:val="DEBA21E6"/>
    <w:lvl w:ilvl="0" w:tplc="6F462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3A7B78"/>
    <w:multiLevelType w:val="hybridMultilevel"/>
    <w:tmpl w:val="932A2D74"/>
    <w:lvl w:ilvl="0" w:tplc="7E00553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D9972B6"/>
    <w:multiLevelType w:val="hybridMultilevel"/>
    <w:tmpl w:val="B2CE21BA"/>
    <w:lvl w:ilvl="0" w:tplc="646E49E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54D14B6"/>
    <w:multiLevelType w:val="hybridMultilevel"/>
    <w:tmpl w:val="7F6029C6"/>
    <w:lvl w:ilvl="0" w:tplc="DF78A1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567685D"/>
    <w:multiLevelType w:val="hybridMultilevel"/>
    <w:tmpl w:val="F946748E"/>
    <w:lvl w:ilvl="0" w:tplc="A6C69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8B23701"/>
    <w:multiLevelType w:val="hybridMultilevel"/>
    <w:tmpl w:val="9798508A"/>
    <w:lvl w:ilvl="0" w:tplc="EB6A04F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1800926"/>
    <w:multiLevelType w:val="hybridMultilevel"/>
    <w:tmpl w:val="AB80037A"/>
    <w:lvl w:ilvl="0" w:tplc="5596EF80">
      <w:start w:val="2"/>
      <w:numFmt w:val="bullet"/>
      <w:lvlText w:val="-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BE0AC1"/>
    <w:multiLevelType w:val="hybridMultilevel"/>
    <w:tmpl w:val="8F52ADAA"/>
    <w:lvl w:ilvl="0" w:tplc="49B4EA7E">
      <w:start w:val="153"/>
      <w:numFmt w:val="bullet"/>
      <w:lvlText w:val="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D36BC5"/>
    <w:multiLevelType w:val="hybridMultilevel"/>
    <w:tmpl w:val="C6960938"/>
    <w:lvl w:ilvl="0" w:tplc="0A5A9D1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9"/>
  </w:num>
  <w:num w:numId="10">
    <w:abstractNumId w:val="21"/>
  </w:num>
  <w:num w:numId="11">
    <w:abstractNumId w:val="20"/>
  </w:num>
  <w:num w:numId="12">
    <w:abstractNumId w:val="1"/>
  </w:num>
  <w:num w:numId="13">
    <w:abstractNumId w:val="22"/>
  </w:num>
  <w:num w:numId="14">
    <w:abstractNumId w:val="13"/>
  </w:num>
  <w:num w:numId="15">
    <w:abstractNumId w:val="10"/>
  </w:num>
  <w:num w:numId="16">
    <w:abstractNumId w:val="18"/>
  </w:num>
  <w:num w:numId="17">
    <w:abstractNumId w:val="3"/>
  </w:num>
  <w:num w:numId="18">
    <w:abstractNumId w:val="16"/>
  </w:num>
  <w:num w:numId="19">
    <w:abstractNumId w:val="17"/>
  </w:num>
  <w:num w:numId="20">
    <w:abstractNumId w:val="4"/>
  </w:num>
  <w:num w:numId="21">
    <w:abstractNumId w:val="23"/>
  </w:num>
  <w:num w:numId="22">
    <w:abstractNumId w:val="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2Nzc3sjAwtTBV0lEKTi0uzszPAykwqQUAbWX7TywAAAA="/>
  </w:docVars>
  <w:rsids>
    <w:rsidRoot w:val="000478D1"/>
    <w:rsid w:val="0000264F"/>
    <w:rsid w:val="000478D1"/>
    <w:rsid w:val="00261DAB"/>
    <w:rsid w:val="00303398"/>
    <w:rsid w:val="003C6928"/>
    <w:rsid w:val="00567A64"/>
    <w:rsid w:val="007560BE"/>
    <w:rsid w:val="007A25EF"/>
    <w:rsid w:val="0080137E"/>
    <w:rsid w:val="00B34C2C"/>
    <w:rsid w:val="00DB72C5"/>
    <w:rsid w:val="00DE4726"/>
    <w:rsid w:val="00E90255"/>
    <w:rsid w:val="00EA39C2"/>
    <w:rsid w:val="00F6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11D20"/>
  <w15:chartTrackingRefBased/>
  <w15:docId w15:val="{4F488480-6EBC-4FB4-8238-3A24C1B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8D1"/>
    <w:rPr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unhideWhenUsed/>
    <w:rsid w:val="000478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0478D1"/>
  </w:style>
  <w:style w:type="character" w:customStyle="1" w:styleId="Char0">
    <w:name w:val="풍선 도움말 텍스트 Char"/>
    <w:basedOn w:val="a0"/>
    <w:link w:val="a5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478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4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108">
    <w:name w:val="xl108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0478D1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0478D1"/>
    <w:pPr>
      <w:shd w:val="clear" w:color="auto" w:fill="DDDDD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character" w:customStyle="1" w:styleId="Char2">
    <w:name w:val="메모 주제 Char"/>
    <w:basedOn w:val="Char"/>
    <w:link w:val="a8"/>
    <w:uiPriority w:val="99"/>
    <w:semiHidden/>
    <w:rsid w:val="000478D1"/>
    <w:rPr>
      <w:b/>
      <w:bCs/>
    </w:rPr>
  </w:style>
  <w:style w:type="paragraph" w:styleId="a8">
    <w:name w:val="annotation subject"/>
    <w:basedOn w:val="a4"/>
    <w:next w:val="a4"/>
    <w:link w:val="Char2"/>
    <w:uiPriority w:val="99"/>
    <w:semiHidden/>
    <w:unhideWhenUsed/>
    <w:rsid w:val="000478D1"/>
    <w:rPr>
      <w:b/>
      <w:bCs/>
    </w:rPr>
  </w:style>
  <w:style w:type="character" w:customStyle="1" w:styleId="Char10">
    <w:name w:val="메모 주제 Char1"/>
    <w:basedOn w:val="Char"/>
    <w:uiPriority w:val="99"/>
    <w:semiHidden/>
    <w:rsid w:val="000478D1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0478D1"/>
    <w:rPr>
      <w:b/>
      <w:bCs/>
      <w:szCs w:val="20"/>
    </w:rPr>
  </w:style>
  <w:style w:type="paragraph" w:customStyle="1" w:styleId="1">
    <w:name w:val="표준1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a">
    <w:name w:val="List Paragraph"/>
    <w:basedOn w:val="a"/>
    <w:uiPriority w:val="34"/>
    <w:qFormat/>
    <w:rsid w:val="000478D1"/>
    <w:pPr>
      <w:ind w:leftChars="400" w:left="800"/>
    </w:pPr>
  </w:style>
  <w:style w:type="paragraph" w:styleId="ab">
    <w:name w:val="header"/>
    <w:basedOn w:val="a"/>
    <w:link w:val="Char3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0478D1"/>
  </w:style>
  <w:style w:type="paragraph" w:styleId="ac">
    <w:name w:val="footer"/>
    <w:basedOn w:val="a"/>
    <w:link w:val="Char4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0478D1"/>
  </w:style>
  <w:style w:type="paragraph" w:styleId="HTML">
    <w:name w:val="HTML Preformatted"/>
    <w:basedOn w:val="a"/>
    <w:link w:val="HTMLChar"/>
    <w:uiPriority w:val="99"/>
    <w:unhideWhenUsed/>
    <w:rsid w:val="00047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0478D1"/>
    <w:rPr>
      <w:rFonts w:ascii="굴림체" w:eastAsia="굴림체" w:hAnsi="굴림체" w:cs="굴림체"/>
      <w:kern w:val="0"/>
      <w:sz w:val="24"/>
      <w:szCs w:val="24"/>
    </w:rPr>
  </w:style>
  <w:style w:type="paragraph" w:customStyle="1" w:styleId="10">
    <w:name w:val="바탕글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표준2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1">
    <w:name w:val="바탕글1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5">
    <w:name w:val="날짜 Char"/>
    <w:basedOn w:val="a0"/>
    <w:link w:val="ad"/>
    <w:uiPriority w:val="99"/>
    <w:semiHidden/>
    <w:rsid w:val="000478D1"/>
  </w:style>
  <w:style w:type="paragraph" w:styleId="ad">
    <w:name w:val="Date"/>
    <w:basedOn w:val="a"/>
    <w:next w:val="a"/>
    <w:link w:val="Char5"/>
    <w:uiPriority w:val="99"/>
    <w:semiHidden/>
    <w:unhideWhenUsed/>
    <w:rsid w:val="000478D1"/>
  </w:style>
  <w:style w:type="character" w:customStyle="1" w:styleId="Char11">
    <w:name w:val="날짜 Char1"/>
    <w:basedOn w:val="a0"/>
    <w:uiPriority w:val="99"/>
    <w:semiHidden/>
    <w:rsid w:val="000478D1"/>
  </w:style>
  <w:style w:type="character" w:styleId="ae">
    <w:name w:val="Strong"/>
    <w:basedOn w:val="a0"/>
    <w:uiPriority w:val="22"/>
    <w:qFormat/>
    <w:rsid w:val="000478D1"/>
    <w:rPr>
      <w:b/>
      <w:bCs/>
    </w:rPr>
  </w:style>
  <w:style w:type="character" w:styleId="af">
    <w:name w:val="Emphasis"/>
    <w:basedOn w:val="a0"/>
    <w:uiPriority w:val="20"/>
    <w:qFormat/>
    <w:rsid w:val="000478D1"/>
    <w:rPr>
      <w:i/>
      <w:iCs/>
    </w:rPr>
  </w:style>
  <w:style w:type="paragraph" w:customStyle="1" w:styleId="lead">
    <w:name w:val="lead"/>
    <w:basedOn w:val="a"/>
    <w:rsid w:val="000478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478D1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478D1"/>
    <w:rPr>
      <w:sz w:val="18"/>
      <w:szCs w:val="18"/>
    </w:rPr>
  </w:style>
  <w:style w:type="character" w:styleId="af2">
    <w:name w:val="Placeholder Text"/>
    <w:basedOn w:val="a0"/>
    <w:uiPriority w:val="99"/>
    <w:semiHidden/>
    <w:rsid w:val="000478D1"/>
    <w:rPr>
      <w:color w:val="808080"/>
    </w:rPr>
  </w:style>
  <w:style w:type="character" w:customStyle="1" w:styleId="12">
    <w:name w:val="확인되지 않은 멘션1"/>
    <w:basedOn w:val="a0"/>
    <w:uiPriority w:val="99"/>
    <w:semiHidden/>
    <w:unhideWhenUsed/>
    <w:rsid w:val="0004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2022-03-31T04:51:00Z</dcterms:created>
  <dcterms:modified xsi:type="dcterms:W3CDTF">2022-03-31T04:51:00Z</dcterms:modified>
</cp:coreProperties>
</file>