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37" w:rsidRPr="00F963A3" w:rsidRDefault="00FC0F37" w:rsidP="00FC0F37">
      <w:pPr>
        <w:wordWrap/>
        <w:jc w:val="left"/>
        <w:rPr>
          <w:rFonts w:ascii="Times New Roman" w:hAnsi="Times New Roman" w:cs="Times New Roman"/>
          <w:b/>
          <w:sz w:val="22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F963A3">
        <w:rPr>
          <w:rFonts w:ascii="Times New Roman" w:hAnsi="Times New Roman" w:cs="Times New Roman"/>
          <w:b/>
          <w:sz w:val="22"/>
          <w:szCs w:val="20"/>
        </w:rPr>
        <w:t xml:space="preserve">Table </w:t>
      </w:r>
      <w:r w:rsidR="00F963A3" w:rsidRPr="00F963A3">
        <w:rPr>
          <w:rFonts w:ascii="Times New Roman" w:hAnsi="Times New Roman" w:cs="Times New Roman"/>
          <w:b/>
          <w:sz w:val="22"/>
          <w:szCs w:val="20"/>
        </w:rPr>
        <w:t>S</w:t>
      </w:r>
      <w:bookmarkEnd w:id="0"/>
      <w:bookmarkEnd w:id="1"/>
      <w:bookmarkEnd w:id="2"/>
      <w:bookmarkEnd w:id="3"/>
      <w:bookmarkEnd w:id="4"/>
      <w:r w:rsidRPr="00F963A3">
        <w:rPr>
          <w:rFonts w:ascii="Times New Roman" w:hAnsi="Times New Roman" w:cs="Times New Roman"/>
          <w:b/>
          <w:sz w:val="22"/>
          <w:szCs w:val="20"/>
        </w:rPr>
        <w:t xml:space="preserve">5. The combined effect of </w:t>
      </w:r>
      <w:r w:rsidR="00657F78">
        <w:rPr>
          <w:rFonts w:ascii="Times New Roman" w:hAnsi="Times New Roman" w:cs="Times New Roman"/>
          <w:b/>
          <w:sz w:val="22"/>
          <w:szCs w:val="20"/>
        </w:rPr>
        <w:t xml:space="preserve">SBP </w:t>
      </w:r>
      <w:r w:rsidRPr="00F963A3">
        <w:rPr>
          <w:rFonts w:ascii="Times New Roman" w:hAnsi="Times New Roman" w:cs="Times New Roman"/>
          <w:b/>
          <w:sz w:val="22"/>
          <w:szCs w:val="20"/>
        </w:rPr>
        <w:t xml:space="preserve">and </w:t>
      </w:r>
      <w:r w:rsidR="00657F78">
        <w:rPr>
          <w:rFonts w:ascii="Times New Roman" w:hAnsi="Times New Roman" w:cs="Times New Roman"/>
          <w:b/>
          <w:sz w:val="22"/>
          <w:szCs w:val="20"/>
        </w:rPr>
        <w:t xml:space="preserve">DBP </w:t>
      </w:r>
      <w:r w:rsidRPr="00F963A3">
        <w:rPr>
          <w:rFonts w:ascii="Times New Roman" w:hAnsi="Times New Roman" w:cs="Times New Roman"/>
          <w:b/>
          <w:sz w:val="22"/>
          <w:szCs w:val="20"/>
        </w:rPr>
        <w:t>on all</w:t>
      </w:r>
      <w:r w:rsidR="00657F78">
        <w:rPr>
          <w:rFonts w:ascii="Times New Roman" w:hAnsi="Times New Roman" w:cs="Times New Roman"/>
          <w:b/>
          <w:sz w:val="22"/>
          <w:szCs w:val="20"/>
        </w:rPr>
        <w:t>-</w:t>
      </w:r>
      <w:r w:rsidRPr="00F963A3">
        <w:rPr>
          <w:rFonts w:ascii="Times New Roman" w:hAnsi="Times New Roman" w:cs="Times New Roman"/>
          <w:b/>
          <w:sz w:val="22"/>
          <w:szCs w:val="20"/>
        </w:rPr>
        <w:t xml:space="preserve">cause and specific death </w:t>
      </w:r>
      <w:r w:rsidRPr="00F963A3">
        <w:rPr>
          <w:rFonts w:ascii="Times New Roman" w:hAnsi="Times New Roman" w:cs="Times New Roman"/>
          <w:b/>
          <w:sz w:val="22"/>
        </w:rPr>
        <w:t xml:space="preserve">among participants with no prior hypertension </w:t>
      </w:r>
      <w:r w:rsidRPr="00F963A3">
        <w:rPr>
          <w:rFonts w:ascii="Times New Roman" w:hAnsi="Times New Roman" w:cs="Times New Roman"/>
          <w:b/>
          <w:sz w:val="22"/>
          <w:szCs w:val="20"/>
        </w:rPr>
        <w:t>in a retrospective cohort enrolled in the Korea National Health Insurance-Health Screening in 2002-2003, followed by 2013</w:t>
      </w:r>
    </w:p>
    <w:p w:rsidR="00FC0F37" w:rsidRPr="00F963A3" w:rsidRDefault="00FC0F37" w:rsidP="00FC0F37">
      <w:pPr>
        <w:wordWrap/>
        <w:jc w:val="left"/>
        <w:rPr>
          <w:rFonts w:ascii="Times New Roman" w:hAnsi="Times New Roman" w:cs="Times New Roman"/>
          <w:b/>
        </w:rPr>
      </w:pPr>
    </w:p>
    <w:tbl>
      <w:tblPr>
        <w:tblW w:w="1077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843"/>
        <w:gridCol w:w="1843"/>
        <w:gridCol w:w="1984"/>
        <w:gridCol w:w="1134"/>
      </w:tblGrid>
      <w:tr w:rsidR="003D31A9" w:rsidRPr="00F963A3" w:rsidTr="004E2488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Times New Roman Uni" w:hAnsi="Times New Roman" w:cs="Times New Roman"/>
                <w:b/>
                <w:sz w:val="22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>SBP&lt;140 DBP &lt;90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Times New Roman Uni" w:hAnsi="Times New Roman" w:cs="Times New Roman"/>
                <w:b/>
                <w:sz w:val="22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 xml:space="preserve">SBP &lt;140 </w:t>
            </w:r>
          </w:p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 xml:space="preserve">DBP </w:t>
            </w:r>
            <w:r w:rsidRPr="00F963A3">
              <w:rPr>
                <w:rFonts w:ascii="Times New Roman" w:eastAsia="Arial Unicode MS" w:hAnsi="Times New Roman" w:cs="Times New Roman"/>
                <w:b/>
                <w:sz w:val="22"/>
              </w:rPr>
              <w:t xml:space="preserve">≥ </w:t>
            </w: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Times New Roman Uni" w:hAnsi="Times New Roman" w:cs="Times New Roman"/>
                <w:b/>
                <w:sz w:val="22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 xml:space="preserve">SBP </w:t>
            </w:r>
            <w:r w:rsidRPr="00F963A3">
              <w:rPr>
                <w:rFonts w:ascii="Times New Roman" w:eastAsia="Arial Unicode MS" w:hAnsi="Times New Roman" w:cs="Times New Roman"/>
                <w:b/>
                <w:sz w:val="22"/>
              </w:rPr>
              <w:t xml:space="preserve">≥ </w:t>
            </w: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 xml:space="preserve">140 </w:t>
            </w:r>
          </w:p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>DBP &lt; 90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Times New Roman Uni" w:hAnsi="Times New Roman" w:cs="Times New Roman"/>
                <w:b/>
                <w:sz w:val="22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 xml:space="preserve">SBP </w:t>
            </w:r>
            <w:r w:rsidRPr="00F963A3">
              <w:rPr>
                <w:rFonts w:ascii="Times New Roman" w:eastAsia="Arial Unicode MS" w:hAnsi="Times New Roman" w:cs="Times New Roman"/>
                <w:b/>
                <w:sz w:val="22"/>
              </w:rPr>
              <w:t xml:space="preserve">≥ </w:t>
            </w: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 xml:space="preserve">140 </w:t>
            </w:r>
          </w:p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 xml:space="preserve">DBP </w:t>
            </w:r>
            <w:r w:rsidRPr="00F963A3">
              <w:rPr>
                <w:rFonts w:ascii="Times New Roman" w:eastAsia="Arial Unicode MS" w:hAnsi="Times New Roman" w:cs="Times New Roman"/>
                <w:b/>
                <w:sz w:val="22"/>
              </w:rPr>
              <w:t xml:space="preserve">≥ </w:t>
            </w: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b/>
                <w:i/>
                <w:sz w:val="22"/>
              </w:rPr>
              <w:t>p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B9C" w:rsidRPr="00F963A3" w:rsidRDefault="00687B9C" w:rsidP="00687B9C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All-cause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87B9C" w:rsidRPr="00F963A3" w:rsidRDefault="00687B9C" w:rsidP="00687B9C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1.07 (1.02 - 1.13)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87B9C" w:rsidRPr="00F963A3" w:rsidRDefault="00687B9C" w:rsidP="00687B9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1.2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 xml:space="preserve"> (1.15 - 1.24)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87B9C" w:rsidRPr="00F963A3" w:rsidRDefault="00687B9C" w:rsidP="00687B9C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1.3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 xml:space="preserve"> (1.26 - 1.34)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87B9C" w:rsidRPr="00F963A3" w:rsidRDefault="00687B9C" w:rsidP="00687B9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687B9C" w:rsidRPr="00F963A3" w:rsidTr="004E2488">
        <w:trPr>
          <w:trHeight w:val="80"/>
        </w:trPr>
        <w:tc>
          <w:tcPr>
            <w:tcW w:w="2835" w:type="dxa"/>
            <w:shd w:val="clear" w:color="auto" w:fill="auto"/>
            <w:vAlign w:val="center"/>
          </w:tcPr>
          <w:p w:rsidR="00687B9C" w:rsidRPr="00F963A3" w:rsidRDefault="00687B9C" w:rsidP="00687B9C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Tuberculosis 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.00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(0.57 - 1.78)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0.71 (0.45 - 1.12)</w:t>
            </w:r>
          </w:p>
        </w:tc>
        <w:tc>
          <w:tcPr>
            <w:tcW w:w="1984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1.11 (0.81 - 1.54)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0.94</w:t>
            </w:r>
          </w:p>
        </w:tc>
      </w:tr>
      <w:tr w:rsidR="00687B9C" w:rsidRPr="00F963A3" w:rsidTr="004E2488">
        <w:trPr>
          <w:trHeight w:val="80"/>
        </w:trPr>
        <w:tc>
          <w:tcPr>
            <w:tcW w:w="2835" w:type="dxa"/>
            <w:shd w:val="clear" w:color="auto" w:fill="auto"/>
            <w:vAlign w:val="center"/>
          </w:tcPr>
          <w:p w:rsidR="00687B9C" w:rsidRPr="00F963A3" w:rsidRDefault="00687B9C" w:rsidP="00687B9C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Hepatitis 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1.73 (0.95 - 3.13)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1.24 (0.65 - 2.36)</w:t>
            </w:r>
          </w:p>
        </w:tc>
        <w:tc>
          <w:tcPr>
            <w:tcW w:w="1984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1.39 (0.87 - 2.23)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0.14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687B9C" w:rsidRPr="00F963A3" w:rsidRDefault="00687B9C" w:rsidP="00613569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DM, total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1.21 (0.91 - 1.61)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1.7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 xml:space="preserve"> (1.42 - 2.04)</w:t>
            </w:r>
          </w:p>
        </w:tc>
        <w:tc>
          <w:tcPr>
            <w:tcW w:w="1984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1.68 (1.43 - 1.96)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687B9C" w:rsidRPr="00F963A3" w:rsidRDefault="00687B9C" w:rsidP="00613569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NIDDM 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1.22 (0.86 - 1.73)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1.74 (1.4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 xml:space="preserve"> - 2.17)</w:t>
            </w:r>
          </w:p>
        </w:tc>
        <w:tc>
          <w:tcPr>
            <w:tcW w:w="1984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1.69 (1.39 - 2.04)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687B9C" w:rsidRPr="00F963A3" w:rsidRDefault="00687B9C" w:rsidP="00687B9C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Parkinson diseases 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0.95 (0.54 - 1.67)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0.94 (0.65 - 1.37)</w:t>
            </w:r>
          </w:p>
        </w:tc>
        <w:tc>
          <w:tcPr>
            <w:tcW w:w="1984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0.91 (0.65 - 1.26)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0.54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687B9C" w:rsidRPr="00F963A3" w:rsidRDefault="00687B9C" w:rsidP="00687B9C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Alzheimer disease 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1.26 (0.66 - 2.42)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0.75 (0.47 - 1.2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0.86 (0.57 - 1.29)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0.29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687B9C" w:rsidRPr="00F963A3" w:rsidRDefault="00687B9C" w:rsidP="00687B9C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Pneumonia 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1.26 (0.9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- 1.75)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1.16 (0.93 - 1.45)</w:t>
            </w:r>
          </w:p>
        </w:tc>
        <w:tc>
          <w:tcPr>
            <w:tcW w:w="1984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1.24 (1.02 - 1.5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0.02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687B9C" w:rsidRPr="00F963A3" w:rsidRDefault="00687B9C" w:rsidP="00687B9C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Interstitial pneumonia 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0.78 (0.39 - 1.54)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0.87 (0.54 - 1.38)</w:t>
            </w:r>
          </w:p>
        </w:tc>
        <w:tc>
          <w:tcPr>
            <w:tcW w:w="1984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0.56 (0.36 - 0.88)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0.02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687B9C" w:rsidRPr="00F963A3" w:rsidRDefault="00687B9C" w:rsidP="00687B9C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 xml:space="preserve">Aspiration pneumonia 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0.97 (0.39 - 2.42)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0.77 (0.41 - 1.44)</w:t>
            </w:r>
          </w:p>
        </w:tc>
        <w:tc>
          <w:tcPr>
            <w:tcW w:w="1984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1.4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(0.9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- 2.19)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0.3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687B9C" w:rsidRPr="00F963A3" w:rsidRDefault="00687B9C" w:rsidP="00613569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COPD</w:t>
            </w:r>
            <w:bookmarkStart w:id="5" w:name="_GoBack"/>
            <w:bookmarkEnd w:id="5"/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1.02 (0.74 - 1.42)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0.9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(0.72 - 1.12)</w:t>
            </w:r>
          </w:p>
        </w:tc>
        <w:tc>
          <w:tcPr>
            <w:tcW w:w="1984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1.18 (0.98 - 1.4)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0.22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687B9C" w:rsidRPr="00F963A3" w:rsidRDefault="00687B9C" w:rsidP="00687B9C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Alcoholic liver disease 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1.61 (1.13 - 2.29)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1.33 (0.89 - 1.99)</w:t>
            </w:r>
          </w:p>
        </w:tc>
        <w:tc>
          <w:tcPr>
            <w:tcW w:w="1984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2.12 (1.66 - 2.7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687B9C" w:rsidRPr="00F963A3" w:rsidRDefault="00687B9C" w:rsidP="00687B9C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Liver cirrhosis 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0.64 (0.37 - 1.13)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1.54 (1.1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 xml:space="preserve"> - 2.15)</w:t>
            </w:r>
          </w:p>
        </w:tc>
        <w:tc>
          <w:tcPr>
            <w:tcW w:w="1984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1.35 (1.02 - 1.77)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687B9C" w:rsidRPr="00F963A3" w:rsidRDefault="00687B9C" w:rsidP="00687B9C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Intestinal ischemia 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2.99 (0.99 - 9.07)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2.39 (1.1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 xml:space="preserve"> - 5.17)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0.12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687B9C" w:rsidRPr="00F963A3" w:rsidRDefault="00687B9C" w:rsidP="00687B9C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Cs/>
                <w:sz w:val="22"/>
              </w:rPr>
              <w:t xml:space="preserve">Paralytic ileus except hernia 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1.14 (0.27 - 4.9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0.57 (0.17 - 1.95)</w:t>
            </w:r>
          </w:p>
        </w:tc>
        <w:tc>
          <w:tcPr>
            <w:tcW w:w="1984" w:type="dxa"/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0.8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(0.32 - 2.03)</w:t>
            </w:r>
          </w:p>
        </w:tc>
        <w:tc>
          <w:tcPr>
            <w:tcW w:w="1134" w:type="dxa"/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0.48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687B9C" w:rsidRPr="00F963A3" w:rsidRDefault="00687B9C" w:rsidP="00687B9C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>Pancreatitis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1.05 (0.32 - 3.48)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1.56 (0.66 - 3.66)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0.83 (0.36 - 1.94)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0.97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7B9C" w:rsidRPr="00F963A3" w:rsidRDefault="00687B9C" w:rsidP="00687B9C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 xml:space="preserve">Acute pancreatitis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0.42 (0.06 - 3.16)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1.91 (0.79 - 4.6)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0.87 (0.35 - 2.18)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0.85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7B9C" w:rsidRPr="00F963A3" w:rsidRDefault="00687B9C" w:rsidP="00687B9C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 xml:space="preserve">Renal failure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1.11 (0.62 - 1.96)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1.91 (1.37 - 2.65)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2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.00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 xml:space="preserve"> (1.51 - 2.66)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7B9C" w:rsidRPr="00F963A3" w:rsidRDefault="00687B9C" w:rsidP="00687B9C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>Chronic r</w:t>
            </w: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enal failure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1.14 (0.59 - 2.18)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1.89 (1.28 - 2.78)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2.12 (1.53 - 2.93)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687B9C" w:rsidRPr="00F963A3" w:rsidTr="004E2488">
        <w:trPr>
          <w:trHeight w:val="20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87B9C" w:rsidRPr="00F963A3" w:rsidRDefault="00687B9C" w:rsidP="00687B9C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>Acute r</w:t>
            </w: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enal failure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7B9C" w:rsidRPr="00F963A3" w:rsidRDefault="00687B9C" w:rsidP="00687B9C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0.51 (0.07 - 3.85)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2.01 (0.93 - 4.35)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7B9C" w:rsidRPr="00F963A3" w:rsidRDefault="00687B9C" w:rsidP="00687B9C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1.17 (0.53 - 2.6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7B9C" w:rsidRPr="00F963A3" w:rsidRDefault="00687B9C" w:rsidP="00687B9C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0.36</w:t>
            </w:r>
          </w:p>
        </w:tc>
      </w:tr>
    </w:tbl>
    <w:p w:rsidR="00657F78" w:rsidRDefault="00657F78" w:rsidP="00F963A3">
      <w:pPr>
        <w:pStyle w:val="a6"/>
        <w:wordWrap/>
        <w:adjustRightInd w:val="0"/>
        <w:snapToGrid w:val="0"/>
        <w:spacing w:after="0" w:line="240" w:lineRule="auto"/>
        <w:ind w:leftChars="0" w:left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Values are presented as hazard ratio (95% confidence interval).</w:t>
      </w:r>
    </w:p>
    <w:p w:rsidR="00657F78" w:rsidRDefault="00F963A3" w:rsidP="00F963A3">
      <w:pPr>
        <w:pStyle w:val="a6"/>
        <w:wordWrap/>
        <w:adjustRightInd w:val="0"/>
        <w:snapToGrid w:val="0"/>
        <w:spacing w:after="0" w:line="240" w:lineRule="auto"/>
        <w:ind w:leftChars="0" w:left="0"/>
        <w:jc w:val="left"/>
        <w:rPr>
          <w:rFonts w:ascii="Times New Roman" w:hAnsi="Times New Roman" w:cs="Times New Roman"/>
          <w:sz w:val="22"/>
        </w:rPr>
      </w:pPr>
      <w:r w:rsidRPr="00F963A3">
        <w:rPr>
          <w:rFonts w:ascii="Times New Roman" w:hAnsi="Times New Roman" w:cs="Times New Roman"/>
          <w:sz w:val="22"/>
        </w:rPr>
        <w:t>Hazard ratios were a</w:t>
      </w:r>
      <w:r w:rsidR="00FC0F37" w:rsidRPr="00F963A3">
        <w:rPr>
          <w:rFonts w:ascii="Times New Roman" w:hAnsi="Times New Roman" w:cs="Times New Roman"/>
          <w:sz w:val="22"/>
        </w:rPr>
        <w:t xml:space="preserve">djusted for age, sex, body mass index, cigarette smoking, alcohol consumption, physical activity, current anemia, </w:t>
      </w:r>
      <w:r w:rsidR="00FC0F37" w:rsidRPr="00F963A3">
        <w:rPr>
          <w:rFonts w:ascii="Times New Roman" w:hAnsi="Times New Roman" w:cs="Times New Roman" w:hint="eastAsia"/>
          <w:sz w:val="22"/>
        </w:rPr>
        <w:t xml:space="preserve">chronic disease score on past history, </w:t>
      </w:r>
      <w:r w:rsidR="00FC0F37" w:rsidRPr="00F963A3">
        <w:rPr>
          <w:rFonts w:ascii="Times New Roman" w:hAnsi="Times New Roman" w:cs="Times New Roman"/>
          <w:sz w:val="22"/>
        </w:rPr>
        <w:t xml:space="preserve">and </w:t>
      </w:r>
      <w:r w:rsidR="00FC0F37" w:rsidRPr="00F963A3">
        <w:rPr>
          <w:rFonts w:ascii="Times New Roman" w:hAnsi="Times New Roman" w:cs="Times New Roman" w:hint="eastAsia"/>
          <w:sz w:val="22"/>
        </w:rPr>
        <w:t xml:space="preserve">chronic disease score on </w:t>
      </w:r>
      <w:r w:rsidR="00657F78">
        <w:rPr>
          <w:rFonts w:ascii="Times New Roman" w:hAnsi="Times New Roman" w:cs="Times New Roman"/>
          <w:sz w:val="22"/>
        </w:rPr>
        <w:t xml:space="preserve">family history. </w:t>
      </w:r>
    </w:p>
    <w:p w:rsidR="00657F78" w:rsidRDefault="00657F78" w:rsidP="00657F78">
      <w:pPr>
        <w:pStyle w:val="a6"/>
        <w:wordWrap/>
        <w:adjustRightInd w:val="0"/>
        <w:snapToGrid w:val="0"/>
        <w:spacing w:after="0"/>
        <w:ind w:leftChars="0" w:left="0"/>
        <w:jc w:val="left"/>
        <w:rPr>
          <w:rFonts w:ascii="Times New Roman" w:hAnsi="Times New Roman" w:cs="Times New Roman"/>
          <w:sz w:val="22"/>
        </w:rPr>
      </w:pPr>
      <w:r w:rsidRPr="00657F78">
        <w:rPr>
          <w:rFonts w:ascii="Times New Roman" w:hAnsi="Times New Roman" w:cs="Times New Roman"/>
          <w:sz w:val="22"/>
        </w:rPr>
        <w:t>SBP, systolic blood pressure; DBP, diastolic blood pressure; DM, diabetes mellitus; NIDDM, noninsulin-dependent diabetes mellitus; COPD, chronic obstructive</w:t>
      </w:r>
      <w:r>
        <w:rPr>
          <w:rFonts w:ascii="Times New Roman" w:hAnsi="Times New Roman" w:cs="Times New Roman"/>
          <w:sz w:val="22"/>
        </w:rPr>
        <w:t xml:space="preserve"> </w:t>
      </w:r>
      <w:r w:rsidRPr="00657F78">
        <w:rPr>
          <w:rFonts w:ascii="Times New Roman" w:hAnsi="Times New Roman" w:cs="Times New Roman"/>
          <w:sz w:val="22"/>
        </w:rPr>
        <w:t>pulmonary disease.</w:t>
      </w:r>
    </w:p>
    <w:sectPr w:rsidR="00657F78" w:rsidSect="00854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A2" w:rsidRDefault="004022A2" w:rsidP="000E00E0">
      <w:r>
        <w:separator/>
      </w:r>
    </w:p>
  </w:endnote>
  <w:endnote w:type="continuationSeparator" w:id="0">
    <w:p w:rsidR="004022A2" w:rsidRDefault="004022A2" w:rsidP="000E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Uni">
    <w:panose1 w:val="02020603050405020304"/>
    <w:charset w:val="81"/>
    <w:family w:val="roman"/>
    <w:pitch w:val="variable"/>
    <w:sig w:usb0="B334AAFF" w:usb1="F9DFFFFF" w:usb2="0000003E" w:usb3="00000000" w:csb0="001F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23" w:rsidRDefault="0011142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23" w:rsidRDefault="0011142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23" w:rsidRDefault="001114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A2" w:rsidRDefault="004022A2" w:rsidP="000E00E0">
      <w:r>
        <w:separator/>
      </w:r>
    </w:p>
  </w:footnote>
  <w:footnote w:type="continuationSeparator" w:id="0">
    <w:p w:rsidR="004022A2" w:rsidRDefault="004022A2" w:rsidP="000E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23" w:rsidRDefault="0011142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23" w:rsidRDefault="0011142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23" w:rsidRDefault="001114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7AC"/>
    <w:multiLevelType w:val="hybridMultilevel"/>
    <w:tmpl w:val="FD845F4C"/>
    <w:lvl w:ilvl="0" w:tplc="6B96F2EC">
      <w:start w:val="1"/>
      <w:numFmt w:val="decimal"/>
      <w:suff w:val="space"/>
      <w:lvlText w:val="%1."/>
      <w:lvlJc w:val="left"/>
      <w:pPr>
        <w:ind w:left="425" w:firstLine="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1" w15:restartNumberingAfterBreak="0">
    <w:nsid w:val="072543F9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D7749F8"/>
    <w:multiLevelType w:val="hybridMultilevel"/>
    <w:tmpl w:val="E214D0E8"/>
    <w:lvl w:ilvl="0" w:tplc="D466DB56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D56911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32B16E9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5F51A2B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CAB7660"/>
    <w:multiLevelType w:val="hybridMultilevel"/>
    <w:tmpl w:val="D29E8C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D3C50A3"/>
    <w:multiLevelType w:val="hybridMultilevel"/>
    <w:tmpl w:val="FD845F4C"/>
    <w:lvl w:ilvl="0" w:tplc="6B96F2EC">
      <w:start w:val="1"/>
      <w:numFmt w:val="decimal"/>
      <w:suff w:val="space"/>
      <w:lvlText w:val="%1."/>
      <w:lvlJc w:val="left"/>
      <w:pPr>
        <w:ind w:left="425" w:firstLine="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8" w15:restartNumberingAfterBreak="0">
    <w:nsid w:val="1E7F2ADD"/>
    <w:multiLevelType w:val="hybridMultilevel"/>
    <w:tmpl w:val="09A0A1EE"/>
    <w:lvl w:ilvl="0" w:tplc="31BC59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4F90D30"/>
    <w:multiLevelType w:val="hybridMultilevel"/>
    <w:tmpl w:val="FCA4BD62"/>
    <w:lvl w:ilvl="0" w:tplc="C28608F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5C22AB1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25E34002"/>
    <w:multiLevelType w:val="hybridMultilevel"/>
    <w:tmpl w:val="221618F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264A2E98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34764981"/>
    <w:multiLevelType w:val="hybridMultilevel"/>
    <w:tmpl w:val="22266E58"/>
    <w:lvl w:ilvl="0" w:tplc="11321294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9E30433"/>
    <w:multiLevelType w:val="hybridMultilevel"/>
    <w:tmpl w:val="22266E58"/>
    <w:lvl w:ilvl="0" w:tplc="11321294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B93493B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42167E60"/>
    <w:multiLevelType w:val="hybridMultilevel"/>
    <w:tmpl w:val="B4849EE8"/>
    <w:lvl w:ilvl="0" w:tplc="72AEFB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2602F52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42F14DC7"/>
    <w:multiLevelType w:val="hybridMultilevel"/>
    <w:tmpl w:val="D29E8C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433460C8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4458158F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71C4C7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4B703C33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4B8B6A0C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 w15:restartNumberingAfterBreak="0">
    <w:nsid w:val="50800B17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1CD6C5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51F67F6B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708157A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5AF829FB"/>
    <w:multiLevelType w:val="hybridMultilevel"/>
    <w:tmpl w:val="EBF49EF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5D3F795A"/>
    <w:multiLevelType w:val="hybridMultilevel"/>
    <w:tmpl w:val="D29E8C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60590867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 w15:restartNumberingAfterBreak="0">
    <w:nsid w:val="632F4D4E"/>
    <w:multiLevelType w:val="hybridMultilevel"/>
    <w:tmpl w:val="EBF49EF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 w15:restartNumberingAfterBreak="0">
    <w:nsid w:val="6894373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3" w15:restartNumberingAfterBreak="0">
    <w:nsid w:val="6DCF734C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4" w15:restartNumberingAfterBreak="0">
    <w:nsid w:val="70036485"/>
    <w:multiLevelType w:val="hybridMultilevel"/>
    <w:tmpl w:val="CF86BE3C"/>
    <w:lvl w:ilvl="0" w:tplc="C28608F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8F0506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 w15:restartNumberingAfterBreak="0">
    <w:nsid w:val="7B890E1D"/>
    <w:multiLevelType w:val="hybridMultilevel"/>
    <w:tmpl w:val="724E8166"/>
    <w:lvl w:ilvl="0" w:tplc="CD966C9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21"/>
  </w:num>
  <w:num w:numId="5">
    <w:abstractNumId w:val="35"/>
  </w:num>
  <w:num w:numId="6">
    <w:abstractNumId w:val="27"/>
  </w:num>
  <w:num w:numId="7">
    <w:abstractNumId w:val="10"/>
  </w:num>
  <w:num w:numId="8">
    <w:abstractNumId w:val="1"/>
  </w:num>
  <w:num w:numId="9">
    <w:abstractNumId w:val="22"/>
  </w:num>
  <w:num w:numId="10">
    <w:abstractNumId w:val="24"/>
  </w:num>
  <w:num w:numId="11">
    <w:abstractNumId w:val="12"/>
  </w:num>
  <w:num w:numId="12">
    <w:abstractNumId w:val="3"/>
  </w:num>
  <w:num w:numId="13">
    <w:abstractNumId w:val="5"/>
  </w:num>
  <w:num w:numId="14">
    <w:abstractNumId w:val="25"/>
  </w:num>
  <w:num w:numId="15">
    <w:abstractNumId w:val="9"/>
  </w:num>
  <w:num w:numId="16">
    <w:abstractNumId w:val="34"/>
  </w:num>
  <w:num w:numId="17">
    <w:abstractNumId w:val="17"/>
  </w:num>
  <w:num w:numId="18">
    <w:abstractNumId w:val="4"/>
  </w:num>
  <w:num w:numId="19">
    <w:abstractNumId w:val="20"/>
  </w:num>
  <w:num w:numId="20">
    <w:abstractNumId w:val="15"/>
  </w:num>
  <w:num w:numId="21">
    <w:abstractNumId w:val="26"/>
  </w:num>
  <w:num w:numId="22">
    <w:abstractNumId w:val="33"/>
  </w:num>
  <w:num w:numId="23">
    <w:abstractNumId w:val="6"/>
  </w:num>
  <w:num w:numId="24">
    <w:abstractNumId w:val="14"/>
  </w:num>
  <w:num w:numId="25">
    <w:abstractNumId w:val="13"/>
  </w:num>
  <w:num w:numId="26">
    <w:abstractNumId w:val="11"/>
  </w:num>
  <w:num w:numId="27">
    <w:abstractNumId w:val="36"/>
  </w:num>
  <w:num w:numId="28">
    <w:abstractNumId w:val="2"/>
  </w:num>
  <w:num w:numId="29">
    <w:abstractNumId w:val="18"/>
  </w:num>
  <w:num w:numId="30">
    <w:abstractNumId w:val="8"/>
  </w:num>
  <w:num w:numId="31">
    <w:abstractNumId w:val="16"/>
  </w:num>
  <w:num w:numId="32">
    <w:abstractNumId w:val="29"/>
  </w:num>
  <w:num w:numId="33">
    <w:abstractNumId w:val="19"/>
  </w:num>
  <w:num w:numId="34">
    <w:abstractNumId w:val="31"/>
  </w:num>
  <w:num w:numId="35">
    <w:abstractNumId w:val="28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37"/>
    <w:rsid w:val="000E00E0"/>
    <w:rsid w:val="000F6D8B"/>
    <w:rsid w:val="00111423"/>
    <w:rsid w:val="00121300"/>
    <w:rsid w:val="00241C88"/>
    <w:rsid w:val="00350696"/>
    <w:rsid w:val="003D31A9"/>
    <w:rsid w:val="004022A2"/>
    <w:rsid w:val="005B3A0C"/>
    <w:rsid w:val="00613569"/>
    <w:rsid w:val="006205D2"/>
    <w:rsid w:val="00642108"/>
    <w:rsid w:val="00657F78"/>
    <w:rsid w:val="00687B9C"/>
    <w:rsid w:val="008D5CC2"/>
    <w:rsid w:val="009206F6"/>
    <w:rsid w:val="00986EC1"/>
    <w:rsid w:val="00A27906"/>
    <w:rsid w:val="00B62862"/>
    <w:rsid w:val="00E33B3D"/>
    <w:rsid w:val="00E37331"/>
    <w:rsid w:val="00E9751B"/>
    <w:rsid w:val="00F963A3"/>
    <w:rsid w:val="00F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3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F3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4">
    <w:name w:val="바탕글"/>
    <w:basedOn w:val="a"/>
    <w:link w:val="Char"/>
    <w:rsid w:val="00FC0F37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바탕글 Char"/>
    <w:basedOn w:val="a0"/>
    <w:link w:val="a4"/>
    <w:rsid w:val="00FC0F37"/>
    <w:rPr>
      <w:rFonts w:ascii="굴림" w:eastAsia="굴림" w:hAnsi="굴림" w:cs="굴림"/>
      <w:color w:val="000000"/>
      <w:kern w:val="0"/>
      <w:szCs w:val="20"/>
    </w:rPr>
  </w:style>
  <w:style w:type="character" w:styleId="a5">
    <w:name w:val="annotation reference"/>
    <w:basedOn w:val="a0"/>
    <w:uiPriority w:val="99"/>
    <w:semiHidden/>
    <w:unhideWhenUsed/>
    <w:rsid w:val="00FC0F37"/>
    <w:rPr>
      <w:sz w:val="18"/>
      <w:szCs w:val="18"/>
    </w:rPr>
  </w:style>
  <w:style w:type="paragraph" w:styleId="a6">
    <w:name w:val="List Paragraph"/>
    <w:basedOn w:val="a"/>
    <w:uiPriority w:val="34"/>
    <w:qFormat/>
    <w:rsid w:val="00FC0F37"/>
    <w:pPr>
      <w:spacing w:after="160" w:line="259" w:lineRule="auto"/>
      <w:ind w:leftChars="400" w:left="800"/>
    </w:pPr>
  </w:style>
  <w:style w:type="table" w:customStyle="1" w:styleId="62">
    <w:name w:val="목록 표 6 색상형2"/>
    <w:basedOn w:val="a1"/>
    <w:uiPriority w:val="51"/>
    <w:rsid w:val="00FC0F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annotation text"/>
    <w:basedOn w:val="a"/>
    <w:link w:val="Char0"/>
    <w:uiPriority w:val="99"/>
    <w:semiHidden/>
    <w:unhideWhenUsed/>
    <w:rsid w:val="00FC0F37"/>
    <w:pPr>
      <w:spacing w:after="160" w:line="259" w:lineRule="auto"/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FC0F37"/>
  </w:style>
  <w:style w:type="table" w:styleId="a8">
    <w:name w:val="Table Grid"/>
    <w:basedOn w:val="a1"/>
    <w:uiPriority w:val="39"/>
    <w:rsid w:val="00FC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uiPriority w:val="99"/>
    <w:unhideWhenUsed/>
    <w:rsid w:val="00FC0F3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FC0F37"/>
  </w:style>
  <w:style w:type="paragraph" w:styleId="aa">
    <w:name w:val="footer"/>
    <w:basedOn w:val="a"/>
    <w:link w:val="Char2"/>
    <w:uiPriority w:val="99"/>
    <w:unhideWhenUsed/>
    <w:rsid w:val="00FC0F3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FC0F37"/>
  </w:style>
  <w:style w:type="paragraph" w:styleId="ab">
    <w:name w:val="Balloon Text"/>
    <w:basedOn w:val="a"/>
    <w:link w:val="Char3"/>
    <w:uiPriority w:val="99"/>
    <w:semiHidden/>
    <w:unhideWhenUsed/>
    <w:rsid w:val="00FC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FC0F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7"/>
    <w:next w:val="a7"/>
    <w:link w:val="Char4"/>
    <w:uiPriority w:val="99"/>
    <w:semiHidden/>
    <w:unhideWhenUsed/>
    <w:rsid w:val="00FC0F37"/>
    <w:pPr>
      <w:spacing w:after="0" w:line="240" w:lineRule="auto"/>
    </w:pPr>
    <w:rPr>
      <w:b/>
      <w:bCs/>
    </w:rPr>
  </w:style>
  <w:style w:type="character" w:customStyle="1" w:styleId="Char4">
    <w:name w:val="메모 주제 Char"/>
    <w:basedOn w:val="Char0"/>
    <w:link w:val="ac"/>
    <w:uiPriority w:val="99"/>
    <w:semiHidden/>
    <w:rsid w:val="00FC0F37"/>
    <w:rPr>
      <w:b/>
      <w:bCs/>
    </w:rPr>
  </w:style>
  <w:style w:type="paragraph" w:styleId="ad">
    <w:name w:val="Revision"/>
    <w:hidden/>
    <w:uiPriority w:val="99"/>
    <w:semiHidden/>
    <w:rsid w:val="00FC0F3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2018-12-04T23:08:00Z</dcterms:created>
  <dcterms:modified xsi:type="dcterms:W3CDTF">2018-12-04T23:18:00Z</dcterms:modified>
</cp:coreProperties>
</file>